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Día Mundial de la Juventud: Estos son los cursos más buscados en México por la GenZ</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Coderhouse, los cursos más demandados por los centennials mexicanos son </w:t>
      </w:r>
      <w:r w:rsidDel="00000000" w:rsidR="00000000" w:rsidRPr="00000000">
        <w:rPr>
          <w:rFonts w:ascii="Montserrat" w:cs="Montserrat" w:eastAsia="Montserrat" w:hAnsi="Montserrat"/>
          <w:i w:val="1"/>
          <w:sz w:val="20"/>
          <w:szCs w:val="20"/>
          <w:rtl w:val="0"/>
        </w:rPr>
        <w:t xml:space="preserve">Diseño UX/UI</w:t>
      </w:r>
      <w:r w:rsidDel="00000000" w:rsidR="00000000" w:rsidRPr="00000000">
        <w:rPr>
          <w:rFonts w:ascii="Montserrat" w:cs="Montserrat" w:eastAsia="Montserrat" w:hAnsi="Montserrat"/>
          <w:sz w:val="20"/>
          <w:szCs w:val="20"/>
          <w:rtl w:val="0"/>
        </w:rPr>
        <w:t xml:space="preserve"> con un 66% de estudiantes menores de 25 años. </w:t>
      </w:r>
      <w:r w:rsidDel="00000000" w:rsidR="00000000" w:rsidRPr="00000000">
        <w:rPr>
          <w:rFonts w:ascii="Montserrat" w:cs="Montserrat" w:eastAsia="Montserrat" w:hAnsi="Montserrat"/>
          <w:i w:val="1"/>
          <w:sz w:val="20"/>
          <w:szCs w:val="20"/>
          <w:rtl w:val="0"/>
        </w:rPr>
        <w:t xml:space="preserve">Data Analytics</w:t>
      </w:r>
      <w:r w:rsidDel="00000000" w:rsidR="00000000" w:rsidRPr="00000000">
        <w:rPr>
          <w:rFonts w:ascii="Montserrat" w:cs="Montserrat" w:eastAsia="Montserrat" w:hAnsi="Montserrat"/>
          <w:sz w:val="20"/>
          <w:szCs w:val="20"/>
          <w:rtl w:val="0"/>
        </w:rPr>
        <w:t xml:space="preserve"> y </w:t>
      </w:r>
      <w:r w:rsidDel="00000000" w:rsidR="00000000" w:rsidRPr="00000000">
        <w:rPr>
          <w:rFonts w:ascii="Montserrat" w:cs="Montserrat" w:eastAsia="Montserrat" w:hAnsi="Montserrat"/>
          <w:i w:val="1"/>
          <w:sz w:val="20"/>
          <w:szCs w:val="20"/>
          <w:rtl w:val="0"/>
        </w:rPr>
        <w:t xml:space="preserve">Data Science</w:t>
      </w:r>
      <w:r w:rsidDel="00000000" w:rsidR="00000000" w:rsidRPr="00000000">
        <w:rPr>
          <w:rFonts w:ascii="Montserrat" w:cs="Montserrat" w:eastAsia="Montserrat" w:hAnsi="Montserrat"/>
          <w:sz w:val="20"/>
          <w:szCs w:val="20"/>
          <w:rtl w:val="0"/>
        </w:rPr>
        <w:t xml:space="preserve">, con un 62%, junto a </w:t>
      </w:r>
      <w:r w:rsidDel="00000000" w:rsidR="00000000" w:rsidRPr="00000000">
        <w:rPr>
          <w:rFonts w:ascii="Montserrat" w:cs="Montserrat" w:eastAsia="Montserrat" w:hAnsi="Montserrat"/>
          <w:i w:val="1"/>
          <w:sz w:val="20"/>
          <w:szCs w:val="20"/>
          <w:rtl w:val="0"/>
        </w:rPr>
        <w:t xml:space="preserve">Marketing Digital</w:t>
      </w:r>
      <w:r w:rsidDel="00000000" w:rsidR="00000000" w:rsidRPr="00000000">
        <w:rPr>
          <w:rFonts w:ascii="Montserrat" w:cs="Montserrat" w:eastAsia="Montserrat" w:hAnsi="Montserrat"/>
          <w:sz w:val="20"/>
          <w:szCs w:val="20"/>
          <w:rtl w:val="0"/>
        </w:rPr>
        <w:t xml:space="preserve"> y Desarrollo Web, con un 55 y 50%.</w:t>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mayoría de Gen Z (</w:t>
      </w:r>
      <w:hyperlink r:id="rId6">
        <w:r w:rsidDel="00000000" w:rsidR="00000000" w:rsidRPr="00000000">
          <w:rPr>
            <w:rFonts w:ascii="Montserrat" w:cs="Montserrat" w:eastAsia="Montserrat" w:hAnsi="Montserrat"/>
            <w:sz w:val="20"/>
            <w:szCs w:val="20"/>
            <w:u w:val="single"/>
            <w:rtl w:val="0"/>
          </w:rPr>
          <w:t xml:space="preserve">59%</w:t>
        </w:r>
      </w:hyperlink>
      <w:r w:rsidDel="00000000" w:rsidR="00000000" w:rsidRPr="00000000">
        <w:rPr>
          <w:rFonts w:ascii="Montserrat" w:cs="Montserrat" w:eastAsia="Montserrat" w:hAnsi="Montserrat"/>
          <w:sz w:val="20"/>
          <w:szCs w:val="20"/>
          <w:rtl w:val="0"/>
        </w:rPr>
        <w:t xml:space="preserve">) en México afirmó haber tomado decisiones, en los últimos dos años, sobre los tipos de trabajo que harían y las organizaciones en las que estarían dispuestos a trabajar, en función de sus creencias personales y ética. </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Gen Z representa el </w:t>
      </w:r>
      <w:hyperlink r:id="rId7">
        <w:r w:rsidDel="00000000" w:rsidR="00000000" w:rsidRPr="00000000">
          <w:rPr>
            <w:rFonts w:ascii="Montserrat" w:cs="Montserrat" w:eastAsia="Montserrat" w:hAnsi="Montserrat"/>
            <w:sz w:val="20"/>
            <w:szCs w:val="20"/>
            <w:u w:val="single"/>
            <w:rtl w:val="0"/>
          </w:rPr>
          <w:t xml:space="preserve">30%</w:t>
        </w:r>
      </w:hyperlink>
      <w:r w:rsidDel="00000000" w:rsidR="00000000" w:rsidRPr="00000000">
        <w:rPr>
          <w:rFonts w:ascii="Montserrat" w:cs="Montserrat" w:eastAsia="Montserrat" w:hAnsi="Montserrat"/>
          <w:sz w:val="20"/>
          <w:szCs w:val="20"/>
          <w:rtl w:val="0"/>
        </w:rPr>
        <w:t xml:space="preserve"> de la población mundial. El 50% de los </w:t>
      </w:r>
      <w:r w:rsidDel="00000000" w:rsidR="00000000" w:rsidRPr="00000000">
        <w:rPr>
          <w:rFonts w:ascii="Montserrat" w:cs="Montserrat" w:eastAsia="Montserrat" w:hAnsi="Montserrat"/>
          <w:i w:val="1"/>
          <w:sz w:val="20"/>
          <w:szCs w:val="20"/>
          <w:rtl w:val="0"/>
        </w:rPr>
        <w:t xml:space="preserve">zoomers</w:t>
      </w:r>
      <w:r w:rsidDel="00000000" w:rsidR="00000000" w:rsidRPr="00000000">
        <w:rPr>
          <w:rFonts w:ascii="Montserrat" w:cs="Montserrat" w:eastAsia="Montserrat" w:hAnsi="Montserrat"/>
          <w:sz w:val="20"/>
          <w:szCs w:val="20"/>
          <w:rtl w:val="0"/>
        </w:rPr>
        <w:t xml:space="preserve"> entre 18 y 22 años participan en trabajos </w:t>
      </w:r>
      <w:r w:rsidDel="00000000" w:rsidR="00000000" w:rsidRPr="00000000">
        <w:rPr>
          <w:rFonts w:ascii="Montserrat" w:cs="Montserrat" w:eastAsia="Montserrat" w:hAnsi="Montserrat"/>
          <w:i w:val="1"/>
          <w:sz w:val="20"/>
          <w:szCs w:val="20"/>
          <w:rtl w:val="0"/>
        </w:rPr>
        <w:t xml:space="preserve">freelance</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8">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w:t>
      </w:r>
      <w:r w:rsidDel="00000000" w:rsidR="00000000" w:rsidRPr="00000000">
        <w:rPr>
          <w:rFonts w:ascii="Montserrat" w:cs="Montserrat" w:eastAsia="Montserrat" w:hAnsi="Montserrat"/>
          <w:b w:val="1"/>
          <w:sz w:val="20"/>
          <w:szCs w:val="20"/>
          <w:rtl w:val="0"/>
        </w:rPr>
        <w:t xml:space="preserve">, 15 agosto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La </w:t>
      </w:r>
      <w:r w:rsidDel="00000000" w:rsidR="00000000" w:rsidRPr="00000000">
        <w:rPr>
          <w:rFonts w:ascii="Montserrat" w:cs="Montserrat" w:eastAsia="Montserrat" w:hAnsi="Montserrat"/>
          <w:b w:val="1"/>
          <w:sz w:val="20"/>
          <w:szCs w:val="20"/>
          <w:rtl w:val="0"/>
        </w:rPr>
        <w:t xml:space="preserve">Generación Z</w:t>
      </w:r>
      <w:r w:rsidDel="00000000" w:rsidR="00000000" w:rsidRPr="00000000">
        <w:rPr>
          <w:rFonts w:ascii="Montserrat" w:cs="Montserrat" w:eastAsia="Montserrat" w:hAnsi="Montserrat"/>
          <w:sz w:val="20"/>
          <w:szCs w:val="20"/>
          <w:rtl w:val="0"/>
        </w:rPr>
        <w:t xml:space="preserve"> creció con teléfonos celulares, tenía Instagram antes de comenzar la escuela secundaria y no recuerda un tiempo antes de Internet. Es importante comprender que la </w:t>
      </w:r>
      <w:r w:rsidDel="00000000" w:rsidR="00000000" w:rsidRPr="00000000">
        <w:rPr>
          <w:rFonts w:ascii="Montserrat" w:cs="Montserrat" w:eastAsia="Montserrat" w:hAnsi="Montserrat"/>
          <w:b w:val="1"/>
          <w:sz w:val="20"/>
          <w:szCs w:val="20"/>
          <w:rtl w:val="0"/>
        </w:rPr>
        <w:t xml:space="preserve">GenZ</w:t>
      </w:r>
      <w:r w:rsidDel="00000000" w:rsidR="00000000" w:rsidRPr="00000000">
        <w:rPr>
          <w:rFonts w:ascii="Montserrat" w:cs="Montserrat" w:eastAsia="Montserrat" w:hAnsi="Montserrat"/>
          <w:sz w:val="20"/>
          <w:szCs w:val="20"/>
          <w:rtl w:val="0"/>
        </w:rPr>
        <w:t xml:space="preserve"> protagoniza una clara ruptura con la demografía anterior, de acuerdo con el </w:t>
      </w:r>
      <w:hyperlink r:id="rId8">
        <w:r w:rsidDel="00000000" w:rsidR="00000000" w:rsidRPr="00000000">
          <w:rPr>
            <w:rFonts w:ascii="Montserrat" w:cs="Montserrat" w:eastAsia="Montserrat" w:hAnsi="Montserrat"/>
            <w:sz w:val="20"/>
            <w:szCs w:val="20"/>
            <w:u w:val="single"/>
            <w:rtl w:val="0"/>
          </w:rPr>
          <w:t xml:space="preserve">INEGI</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en México residen 31 millones de personas de 15 a 29 años</w:t>
      </w:r>
      <w:r w:rsidDel="00000000" w:rsidR="00000000" w:rsidRPr="00000000">
        <w:rPr>
          <w:rFonts w:ascii="Montserrat" w:cs="Montserrat" w:eastAsia="Montserrat" w:hAnsi="Montserrat"/>
          <w:sz w:val="20"/>
          <w:szCs w:val="20"/>
          <w:rtl w:val="0"/>
        </w:rPr>
        <w:t xml:space="preserve">, que representan </w:t>
      </w:r>
      <w:r w:rsidDel="00000000" w:rsidR="00000000" w:rsidRPr="00000000">
        <w:rPr>
          <w:rFonts w:ascii="Montserrat" w:cs="Montserrat" w:eastAsia="Montserrat" w:hAnsi="Montserrat"/>
          <w:b w:val="1"/>
          <w:sz w:val="20"/>
          <w:szCs w:val="20"/>
          <w:rtl w:val="0"/>
        </w:rPr>
        <w:t xml:space="preserve">25% del total de la población en el país</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“La adopción digital que vive la humanidad es impulsada principalmente por las nuevas formas de comunicación que usan los jóvenes. La GenZ no solo es el futuro de la humanidad, sino es motor de una nueva realidad social y económica. Esta generación quiere nuevas maneras de trabajar, nuevas maneras de ganar dinero y nuevas maneras de gastarlo. Asimilar la tecnología y su potencial, será fundamental para comprender nuestro entorno y el rumbo que tomaremos como sociedad”</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Hoy en día, el mundo alberga la población juvenil más grande de la historia. Actualmente habitan más de </w:t>
      </w:r>
      <w:hyperlink r:id="rId9">
        <w:r w:rsidDel="00000000" w:rsidR="00000000" w:rsidRPr="00000000">
          <w:rPr>
            <w:rFonts w:ascii="Montserrat" w:cs="Montserrat" w:eastAsia="Montserrat" w:hAnsi="Montserrat"/>
            <w:sz w:val="20"/>
            <w:szCs w:val="20"/>
            <w:u w:val="single"/>
            <w:rtl w:val="0"/>
          </w:rPr>
          <w:t xml:space="preserve">1.800 millones</w:t>
        </w:r>
      </w:hyperlink>
      <w:r w:rsidDel="00000000" w:rsidR="00000000" w:rsidRPr="00000000">
        <w:rPr>
          <w:rFonts w:ascii="Montserrat" w:cs="Montserrat" w:eastAsia="Montserrat" w:hAnsi="Montserrat"/>
          <w:sz w:val="20"/>
          <w:szCs w:val="20"/>
          <w:rtl w:val="0"/>
        </w:rPr>
        <w:t xml:space="preserve"> de personas en todo el planeta con </w:t>
      </w:r>
      <w:r w:rsidDel="00000000" w:rsidR="00000000" w:rsidRPr="00000000">
        <w:rPr>
          <w:rFonts w:ascii="Montserrat" w:cs="Montserrat" w:eastAsia="Montserrat" w:hAnsi="Montserrat"/>
          <w:b w:val="1"/>
          <w:sz w:val="20"/>
          <w:szCs w:val="20"/>
          <w:rtl w:val="0"/>
        </w:rPr>
        <w:t xml:space="preserve">edades entre 10 y 24 años</w:t>
      </w:r>
      <w:r w:rsidDel="00000000" w:rsidR="00000000" w:rsidRPr="00000000">
        <w:rPr>
          <w:rFonts w:ascii="Montserrat" w:cs="Montserrat" w:eastAsia="Montserrat" w:hAnsi="Montserrat"/>
          <w:sz w:val="20"/>
          <w:szCs w:val="20"/>
          <w:rtl w:val="0"/>
        </w:rPr>
        <w:t xml:space="preserve">, y se proyecta que esta cifra aumente, por lo que es vital para las empresas comprender el lenguaje de los </w:t>
      </w:r>
      <w:r w:rsidDel="00000000" w:rsidR="00000000" w:rsidRPr="00000000">
        <w:rPr>
          <w:rFonts w:ascii="Montserrat" w:cs="Montserrat" w:eastAsia="Montserrat" w:hAnsi="Montserrat"/>
          <w:b w:val="1"/>
          <w:sz w:val="20"/>
          <w:szCs w:val="20"/>
          <w:rtl w:val="0"/>
        </w:rPr>
        <w:t xml:space="preserve">centennials</w:t>
      </w:r>
      <w:r w:rsidDel="00000000" w:rsidR="00000000" w:rsidRPr="00000000">
        <w:rPr>
          <w:rFonts w:ascii="Montserrat" w:cs="Montserrat" w:eastAsia="Montserrat" w:hAnsi="Montserrat"/>
          <w:sz w:val="20"/>
          <w:szCs w:val="20"/>
          <w:rtl w:val="0"/>
        </w:rPr>
        <w:t xml:space="preserve"> y sus </w:t>
      </w:r>
      <w:r w:rsidDel="00000000" w:rsidR="00000000" w:rsidRPr="00000000">
        <w:rPr>
          <w:rFonts w:ascii="Montserrat" w:cs="Montserrat" w:eastAsia="Montserrat" w:hAnsi="Montserrat"/>
          <w:b w:val="1"/>
          <w:sz w:val="20"/>
          <w:szCs w:val="20"/>
          <w:rtl w:val="0"/>
        </w:rPr>
        <w:t xml:space="preserve">plataformas de comunicación</w:t>
      </w:r>
      <w:r w:rsidDel="00000000" w:rsidR="00000000" w:rsidRPr="00000000">
        <w:rPr>
          <w:rFonts w:ascii="Montserrat" w:cs="Montserrat" w:eastAsia="Montserrat" w:hAnsi="Montserrat"/>
          <w:sz w:val="20"/>
          <w:szCs w:val="20"/>
          <w:rtl w:val="0"/>
        </w:rPr>
        <w:t xml:space="preserve">. En promedio, más del </w:t>
      </w:r>
      <w:hyperlink r:id="rId10">
        <w:r w:rsidDel="00000000" w:rsidR="00000000" w:rsidRPr="00000000">
          <w:rPr>
            <w:rFonts w:ascii="Montserrat" w:cs="Montserrat" w:eastAsia="Montserrat" w:hAnsi="Montserrat"/>
            <w:sz w:val="20"/>
            <w:szCs w:val="20"/>
            <w:u w:val="single"/>
            <w:rtl w:val="0"/>
          </w:rPr>
          <w:t xml:space="preserve">80%</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de los jóvenes </w:t>
      </w:r>
      <w:r w:rsidDel="00000000" w:rsidR="00000000" w:rsidRPr="00000000">
        <w:rPr>
          <w:rFonts w:ascii="Montserrat" w:cs="Montserrat" w:eastAsia="Montserrat" w:hAnsi="Montserrat"/>
          <w:b w:val="1"/>
          <w:sz w:val="20"/>
          <w:szCs w:val="20"/>
          <w:rtl w:val="0"/>
        </w:rPr>
        <w:t xml:space="preserve">usuarios de Internet son activos en los medios sociales</w:t>
      </w:r>
      <w:r w:rsidDel="00000000" w:rsidR="00000000" w:rsidRPr="00000000">
        <w:rPr>
          <w:rFonts w:ascii="Montserrat" w:cs="Montserrat" w:eastAsia="Montserrat" w:hAnsi="Montserrat"/>
          <w:sz w:val="20"/>
          <w:szCs w:val="20"/>
          <w:rtl w:val="0"/>
        </w:rPr>
        <w:t xml:space="preserve">. Los miembros de esta generación son </w:t>
      </w:r>
      <w:hyperlink r:id="rId11">
        <w:r w:rsidDel="00000000" w:rsidR="00000000" w:rsidRPr="00000000">
          <w:rPr>
            <w:rFonts w:ascii="Montserrat" w:cs="Montserrat" w:eastAsia="Montserrat" w:hAnsi="Montserrat"/>
            <w:sz w:val="20"/>
            <w:szCs w:val="20"/>
            <w:u w:val="single"/>
            <w:rtl w:val="0"/>
          </w:rPr>
          <w:t xml:space="preserve">100%</w:t>
        </w:r>
      </w:hyperlink>
      <w:r w:rsidDel="00000000" w:rsidR="00000000" w:rsidRPr="00000000">
        <w:rPr>
          <w:rFonts w:ascii="Montserrat" w:cs="Montserrat" w:eastAsia="Montserrat" w:hAnsi="Montserrat"/>
          <w:b w:val="1"/>
          <w:sz w:val="20"/>
          <w:szCs w:val="20"/>
          <w:rtl w:val="0"/>
        </w:rPr>
        <w:t xml:space="preserve"> nativos digitales</w:t>
      </w:r>
      <w:r w:rsidDel="00000000" w:rsidR="00000000" w:rsidRPr="00000000">
        <w:rPr>
          <w:rFonts w:ascii="Montserrat" w:cs="Montserrat" w:eastAsia="Montserrat" w:hAnsi="Montserrat"/>
          <w:sz w:val="20"/>
          <w:szCs w:val="20"/>
          <w:rtl w:val="0"/>
        </w:rPr>
        <w:t xml:space="preserve">. Son creativos, autodidactas, multipantallas y multitareas. Todo un reto para la </w:t>
      </w:r>
      <w:r w:rsidDel="00000000" w:rsidR="00000000" w:rsidRPr="00000000">
        <w:rPr>
          <w:rFonts w:ascii="Montserrat" w:cs="Montserrat" w:eastAsia="Montserrat" w:hAnsi="Montserrat"/>
          <w:b w:val="1"/>
          <w:sz w:val="20"/>
          <w:szCs w:val="20"/>
          <w:rtl w:val="0"/>
        </w:rPr>
        <w:t xml:space="preserve">enseñanza tradicional</w:t>
      </w:r>
      <w:r w:rsidDel="00000000" w:rsidR="00000000" w:rsidRPr="00000000">
        <w:rPr>
          <w:rFonts w:ascii="Montserrat" w:cs="Montserrat" w:eastAsia="Montserrat" w:hAnsi="Montserrat"/>
          <w:sz w:val="20"/>
          <w:szCs w:val="20"/>
          <w:rtl w:val="0"/>
        </w:rPr>
        <w:t xml:space="preserve">, la formación universitaria, la </w:t>
      </w:r>
      <w:r w:rsidDel="00000000" w:rsidR="00000000" w:rsidRPr="00000000">
        <w:rPr>
          <w:rFonts w:ascii="Montserrat" w:cs="Montserrat" w:eastAsia="Montserrat" w:hAnsi="Montserrat"/>
          <w:b w:val="1"/>
          <w:sz w:val="20"/>
          <w:szCs w:val="20"/>
          <w:rtl w:val="0"/>
        </w:rPr>
        <w:t xml:space="preserve">capacitación empresarial</w:t>
      </w:r>
      <w:r w:rsidDel="00000000" w:rsidR="00000000" w:rsidRPr="00000000">
        <w:rPr>
          <w:rFonts w:ascii="Montserrat" w:cs="Montserrat" w:eastAsia="Montserrat" w:hAnsi="Montserrat"/>
          <w:sz w:val="20"/>
          <w:szCs w:val="20"/>
          <w:rtl w:val="0"/>
        </w:rPr>
        <w:t xml:space="preserve"> y </w:t>
      </w:r>
      <w:r w:rsidDel="00000000" w:rsidR="00000000" w:rsidRPr="00000000">
        <w:rPr>
          <w:rFonts w:ascii="Montserrat" w:cs="Montserrat" w:eastAsia="Montserrat" w:hAnsi="Montserrat"/>
          <w:b w:val="1"/>
          <w:sz w:val="20"/>
          <w:szCs w:val="20"/>
          <w:rtl w:val="0"/>
        </w:rPr>
        <w:t xml:space="preserve">aprendizaje continuo</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E">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w:t>
      </w:r>
      <w:r w:rsidDel="00000000" w:rsidR="00000000" w:rsidRPr="00000000">
        <w:rPr>
          <w:rFonts w:ascii="Montserrat" w:cs="Montserrat" w:eastAsia="Montserrat" w:hAnsi="Montserrat"/>
          <w:b w:val="1"/>
          <w:sz w:val="20"/>
          <w:szCs w:val="20"/>
          <w:rtl w:val="0"/>
        </w:rPr>
        <w:t xml:space="preserve">estudiantes de la Generación Z </w:t>
      </w:r>
      <w:r w:rsidDel="00000000" w:rsidR="00000000" w:rsidRPr="00000000">
        <w:rPr>
          <w:rFonts w:ascii="Montserrat" w:cs="Montserrat" w:eastAsia="Montserrat" w:hAnsi="Montserrat"/>
          <w:sz w:val="20"/>
          <w:szCs w:val="20"/>
          <w:rtl w:val="0"/>
        </w:rPr>
        <w:t xml:space="preserve">están en camino de convertirse en la generación más educada. Tienen tasas de graduación de la escuela secundaria más altas y tasas de deserción más bajas que los que vinieron antes. En 2018, el </w:t>
      </w:r>
      <w:hyperlink r:id="rId12">
        <w:r w:rsidDel="00000000" w:rsidR="00000000" w:rsidRPr="00000000">
          <w:rPr>
            <w:rFonts w:ascii="Montserrat" w:cs="Montserrat" w:eastAsia="Montserrat" w:hAnsi="Montserrat"/>
            <w:sz w:val="20"/>
            <w:szCs w:val="20"/>
            <w:u w:val="single"/>
            <w:rtl w:val="0"/>
          </w:rPr>
          <w:t xml:space="preserve">57%</w:t>
        </w:r>
      </w:hyperlink>
      <w:r w:rsidDel="00000000" w:rsidR="00000000" w:rsidRPr="00000000">
        <w:rPr>
          <w:rFonts w:ascii="Montserrat" w:cs="Montserrat" w:eastAsia="Montserrat" w:hAnsi="Montserrat"/>
          <w:sz w:val="20"/>
          <w:szCs w:val="20"/>
          <w:rtl w:val="0"/>
        </w:rPr>
        <w:t xml:space="preserve"> de los jóvenes de 18 a 21 años estaban en la universidad, en comparación con el 52 % de los millennials y el 43 % de la generación X a edades similares. Pero esto no quiere decir que esta nueva generación de estudiantes con miras a </w:t>
      </w:r>
      <w:r w:rsidDel="00000000" w:rsidR="00000000" w:rsidRPr="00000000">
        <w:rPr>
          <w:rFonts w:ascii="Montserrat" w:cs="Montserrat" w:eastAsia="Montserrat" w:hAnsi="Montserrat"/>
          <w:b w:val="1"/>
          <w:sz w:val="20"/>
          <w:szCs w:val="20"/>
          <w:rtl w:val="0"/>
        </w:rPr>
        <w:t xml:space="preserve">integrarse a la fuerza laboral</w:t>
      </w:r>
      <w:r w:rsidDel="00000000" w:rsidR="00000000" w:rsidRPr="00000000">
        <w:rPr>
          <w:rFonts w:ascii="Montserrat" w:cs="Montserrat" w:eastAsia="Montserrat" w:hAnsi="Montserrat"/>
          <w:sz w:val="20"/>
          <w:szCs w:val="20"/>
          <w:rtl w:val="0"/>
        </w:rPr>
        <w:t xml:space="preserve"> está preparada para enfrentar las exigencias de un mercado laboral en constante cambios.</w:t>
      </w:r>
    </w:p>
    <w:p w:rsidR="00000000" w:rsidDel="00000000" w:rsidP="00000000" w:rsidRDefault="00000000" w:rsidRPr="00000000" w14:paraId="00000010">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Todo indica que el mundo avanza hacia una sociedad cada vez más digitalizada. En los próximos años, </w:t>
      </w:r>
      <w:r w:rsidDel="00000000" w:rsidR="00000000" w:rsidRPr="00000000">
        <w:rPr>
          <w:rFonts w:ascii="Montserrat" w:cs="Montserrat" w:eastAsia="Montserrat" w:hAnsi="Montserrat"/>
          <w:b w:val="1"/>
          <w:sz w:val="20"/>
          <w:szCs w:val="20"/>
          <w:rtl w:val="0"/>
        </w:rPr>
        <w:t xml:space="preserve">las empresas aumentarán el número de profesionales en puestos tecnológicos</w:t>
      </w:r>
      <w:r w:rsidDel="00000000" w:rsidR="00000000" w:rsidRPr="00000000">
        <w:rPr>
          <w:rFonts w:ascii="Montserrat" w:cs="Montserrat" w:eastAsia="Montserrat" w:hAnsi="Montserrat"/>
          <w:sz w:val="20"/>
          <w:szCs w:val="20"/>
          <w:rtl w:val="0"/>
        </w:rPr>
        <w:t xml:space="preserve">, por lo cual sus conocimientos, como su formación tendrán que ser totalmente especializadas. Según la </w:t>
      </w:r>
      <w:hyperlink r:id="rId13">
        <w:r w:rsidDel="00000000" w:rsidR="00000000" w:rsidRPr="00000000">
          <w:rPr>
            <w:rFonts w:ascii="Montserrat" w:cs="Montserrat" w:eastAsia="Montserrat" w:hAnsi="Montserrat"/>
            <w:sz w:val="20"/>
            <w:szCs w:val="20"/>
            <w:u w:val="single"/>
            <w:rtl w:val="0"/>
          </w:rPr>
          <w:t xml:space="preserve">IMCO</w:t>
        </w:r>
      </w:hyperlink>
      <w:r w:rsidDel="00000000" w:rsidR="00000000" w:rsidRPr="00000000">
        <w:rPr>
          <w:rFonts w:ascii="Montserrat" w:cs="Montserrat" w:eastAsia="Montserrat" w:hAnsi="Montserrat"/>
          <w:sz w:val="20"/>
          <w:szCs w:val="20"/>
          <w:rtl w:val="0"/>
        </w:rPr>
        <w:t xml:space="preserve">, incentivar a las empresas para hacer uso de los programas públicos, a fin de apoyar a sus </w:t>
      </w:r>
      <w:r w:rsidDel="00000000" w:rsidR="00000000" w:rsidRPr="00000000">
        <w:rPr>
          <w:rFonts w:ascii="Montserrat" w:cs="Montserrat" w:eastAsia="Montserrat" w:hAnsi="Montserrat"/>
          <w:b w:val="1"/>
          <w:sz w:val="20"/>
          <w:szCs w:val="20"/>
          <w:rtl w:val="0"/>
        </w:rPr>
        <w:t xml:space="preserve">colaboradores más jóvenes en el desarrollo</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y mejora de sus habilidades</w:t>
      </w:r>
      <w:r w:rsidDel="00000000" w:rsidR="00000000" w:rsidRPr="00000000">
        <w:rPr>
          <w:rFonts w:ascii="Montserrat" w:cs="Montserrat" w:eastAsia="Montserrat" w:hAnsi="Montserrat"/>
          <w:sz w:val="20"/>
          <w:szCs w:val="20"/>
          <w:rtl w:val="0"/>
        </w:rPr>
        <w:t xml:space="preserve"> es una de las recomendaciones para mejorar no solo su </w:t>
      </w:r>
      <w:r w:rsidDel="00000000" w:rsidR="00000000" w:rsidRPr="00000000">
        <w:rPr>
          <w:rFonts w:ascii="Montserrat" w:cs="Montserrat" w:eastAsia="Montserrat" w:hAnsi="Montserrat"/>
          <w:b w:val="1"/>
          <w:sz w:val="20"/>
          <w:szCs w:val="20"/>
          <w:rtl w:val="0"/>
        </w:rPr>
        <w:t xml:space="preserve">desempeño profesional</w:t>
      </w:r>
      <w:r w:rsidDel="00000000" w:rsidR="00000000" w:rsidRPr="00000000">
        <w:rPr>
          <w:rFonts w:ascii="Montserrat" w:cs="Montserrat" w:eastAsia="Montserrat" w:hAnsi="Montserrat"/>
          <w:sz w:val="20"/>
          <w:szCs w:val="20"/>
          <w:rtl w:val="0"/>
        </w:rPr>
        <w:t xml:space="preserve">, sino brindar actualización con miras a expandir su campo de trabajo. </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tendencias del </w:t>
      </w:r>
      <w:r w:rsidDel="00000000" w:rsidR="00000000" w:rsidRPr="00000000">
        <w:rPr>
          <w:rFonts w:ascii="Montserrat" w:cs="Montserrat" w:eastAsia="Montserrat" w:hAnsi="Montserrat"/>
          <w:b w:val="1"/>
          <w:sz w:val="20"/>
          <w:szCs w:val="20"/>
          <w:rtl w:val="0"/>
        </w:rPr>
        <w:t xml:space="preserve">mercado laboral marcan en México una migración hacia el uso constante de las tecnologías de la información</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ciberseguridad</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gestión de dato</w:t>
      </w:r>
      <w:r w:rsidDel="00000000" w:rsidR="00000000" w:rsidRPr="00000000">
        <w:rPr>
          <w:rFonts w:ascii="Montserrat" w:cs="Montserrat" w:eastAsia="Montserrat" w:hAnsi="Montserrat"/>
          <w:sz w:val="20"/>
          <w:szCs w:val="20"/>
          <w:rtl w:val="0"/>
        </w:rPr>
        <w:t xml:space="preserve">s y </w:t>
      </w:r>
      <w:r w:rsidDel="00000000" w:rsidR="00000000" w:rsidRPr="00000000">
        <w:rPr>
          <w:rFonts w:ascii="Montserrat" w:cs="Montserrat" w:eastAsia="Montserrat" w:hAnsi="Montserrat"/>
          <w:b w:val="1"/>
          <w:sz w:val="20"/>
          <w:szCs w:val="20"/>
          <w:rtl w:val="0"/>
        </w:rPr>
        <w:t xml:space="preserve">programación</w:t>
      </w:r>
      <w:r w:rsidDel="00000000" w:rsidR="00000000" w:rsidRPr="00000000">
        <w:rPr>
          <w:rFonts w:ascii="Montserrat" w:cs="Montserrat" w:eastAsia="Montserrat" w:hAnsi="Montserrat"/>
          <w:sz w:val="20"/>
          <w:szCs w:val="20"/>
          <w:rtl w:val="0"/>
        </w:rPr>
        <w:t xml:space="preserve">. En este contexto, sólo en América Latina, la </w:t>
      </w:r>
      <w:r w:rsidDel="00000000" w:rsidR="00000000" w:rsidRPr="00000000">
        <w:rPr>
          <w:rFonts w:ascii="Montserrat" w:cs="Montserrat" w:eastAsia="Montserrat" w:hAnsi="Montserrat"/>
          <w:b w:val="1"/>
          <w:sz w:val="20"/>
          <w:szCs w:val="20"/>
          <w:rtl w:val="0"/>
        </w:rPr>
        <w:t xml:space="preserve">industria del</w:t>
      </w:r>
      <w:r w:rsidDel="00000000" w:rsidR="00000000" w:rsidRPr="00000000">
        <w:rPr>
          <w:rFonts w:ascii="Montserrat" w:cs="Montserrat" w:eastAsia="Montserrat" w:hAnsi="Montserrat"/>
          <w:b w:val="1"/>
          <w:i w:val="1"/>
          <w:sz w:val="20"/>
          <w:szCs w:val="20"/>
          <w:rtl w:val="0"/>
        </w:rPr>
        <w:t xml:space="preserve"> software</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empleará</w:t>
      </w:r>
      <w:r w:rsidDel="00000000" w:rsidR="00000000" w:rsidRPr="00000000">
        <w:rPr>
          <w:rFonts w:ascii="Montserrat" w:cs="Montserrat" w:eastAsia="Montserrat" w:hAnsi="Montserrat"/>
          <w:sz w:val="20"/>
          <w:szCs w:val="20"/>
          <w:rtl w:val="0"/>
        </w:rPr>
        <w:t xml:space="preserve"> a más de 1.2 millones de programadores para 2025, conforme a un estudio de </w:t>
      </w:r>
      <w:hyperlink r:id="rId14">
        <w:r w:rsidDel="00000000" w:rsidR="00000000" w:rsidRPr="00000000">
          <w:rPr>
            <w:rFonts w:ascii="Montserrat" w:cs="Montserrat" w:eastAsia="Montserrat" w:hAnsi="Montserrat"/>
            <w:sz w:val="20"/>
            <w:szCs w:val="20"/>
            <w:u w:val="single"/>
            <w:rtl w:val="0"/>
          </w:rPr>
          <w:t xml:space="preserve">IDB</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4">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propensión ha encontrado en el </w:t>
      </w:r>
      <w:r w:rsidDel="00000000" w:rsidR="00000000" w:rsidRPr="00000000">
        <w:rPr>
          <w:rFonts w:ascii="Montserrat" w:cs="Montserrat" w:eastAsia="Montserrat" w:hAnsi="Montserrat"/>
          <w:b w:val="1"/>
          <w:sz w:val="20"/>
          <w:szCs w:val="20"/>
          <w:rtl w:val="0"/>
        </w:rPr>
        <w:t xml:space="preserve">desarrollo tecnológico</w:t>
      </w:r>
      <w:r w:rsidDel="00000000" w:rsidR="00000000" w:rsidRPr="00000000">
        <w:rPr>
          <w:rFonts w:ascii="Montserrat" w:cs="Montserrat" w:eastAsia="Montserrat" w:hAnsi="Montserrat"/>
          <w:sz w:val="20"/>
          <w:szCs w:val="20"/>
          <w:rtl w:val="0"/>
        </w:rPr>
        <w:t xml:space="preserve">, la </w:t>
      </w:r>
      <w:r w:rsidDel="00000000" w:rsidR="00000000" w:rsidRPr="00000000">
        <w:rPr>
          <w:rFonts w:ascii="Montserrat" w:cs="Montserrat" w:eastAsia="Montserrat" w:hAnsi="Montserrat"/>
          <w:b w:val="1"/>
          <w:sz w:val="20"/>
          <w:szCs w:val="20"/>
          <w:rtl w:val="0"/>
        </w:rPr>
        <w:t xml:space="preserve">evolución del </w:t>
      </w:r>
      <w:r w:rsidDel="00000000" w:rsidR="00000000" w:rsidRPr="00000000">
        <w:rPr>
          <w:rFonts w:ascii="Montserrat" w:cs="Montserrat" w:eastAsia="Montserrat" w:hAnsi="Montserrat"/>
          <w:b w:val="1"/>
          <w:i w:val="1"/>
          <w:sz w:val="20"/>
          <w:szCs w:val="20"/>
          <w:rtl w:val="0"/>
        </w:rPr>
        <w:t xml:space="preserve">marketing</w:t>
      </w:r>
      <w:r w:rsidDel="00000000" w:rsidR="00000000" w:rsidRPr="00000000">
        <w:rPr>
          <w:rFonts w:ascii="Montserrat" w:cs="Montserrat" w:eastAsia="Montserrat" w:hAnsi="Montserrat"/>
          <w:sz w:val="20"/>
          <w:szCs w:val="20"/>
          <w:rtl w:val="0"/>
        </w:rPr>
        <w:t xml:space="preserve"> y el </w:t>
      </w:r>
      <w:r w:rsidDel="00000000" w:rsidR="00000000" w:rsidRPr="00000000">
        <w:rPr>
          <w:rFonts w:ascii="Montserrat" w:cs="Montserrat" w:eastAsia="Montserrat" w:hAnsi="Montserrat"/>
          <w:b w:val="1"/>
          <w:sz w:val="20"/>
          <w:szCs w:val="20"/>
          <w:rtl w:val="0"/>
        </w:rPr>
        <w:t xml:space="preserve">crecimiento de las </w:t>
      </w:r>
      <w:r w:rsidDel="00000000" w:rsidR="00000000" w:rsidRPr="00000000">
        <w:rPr>
          <w:rFonts w:ascii="Montserrat" w:cs="Montserrat" w:eastAsia="Montserrat" w:hAnsi="Montserrat"/>
          <w:b w:val="1"/>
          <w:i w:val="1"/>
          <w:sz w:val="20"/>
          <w:szCs w:val="20"/>
          <w:rtl w:val="0"/>
        </w:rPr>
        <w:t xml:space="preserve">startups</w:t>
      </w:r>
      <w:r w:rsidDel="00000000" w:rsidR="00000000" w:rsidRPr="00000000">
        <w:rPr>
          <w:rFonts w:ascii="Montserrat" w:cs="Montserrat" w:eastAsia="Montserrat" w:hAnsi="Montserrat"/>
          <w:b w:val="1"/>
          <w:sz w:val="20"/>
          <w:szCs w:val="20"/>
          <w:rtl w:val="0"/>
        </w:rPr>
        <w:t xml:space="preserve"> y pymes</w:t>
      </w:r>
      <w:r w:rsidDel="00000000" w:rsidR="00000000" w:rsidRPr="00000000">
        <w:rPr>
          <w:rFonts w:ascii="Montserrat" w:cs="Montserrat" w:eastAsia="Montserrat" w:hAnsi="Montserrat"/>
          <w:sz w:val="20"/>
          <w:szCs w:val="20"/>
          <w:rtl w:val="0"/>
        </w:rPr>
        <w:t xml:space="preserve"> su principal impulso, de acuerdo con una publicación del </w:t>
      </w:r>
      <w:hyperlink r:id="rId15">
        <w:r w:rsidDel="00000000" w:rsidR="00000000" w:rsidRPr="00000000">
          <w:rPr>
            <w:rFonts w:ascii="Montserrat" w:cs="Montserrat" w:eastAsia="Montserrat" w:hAnsi="Montserrat"/>
            <w:sz w:val="20"/>
            <w:szCs w:val="20"/>
            <w:u w:val="single"/>
            <w:rtl w:val="0"/>
          </w:rPr>
          <w:t xml:space="preserve">Observatorio Laboral</w:t>
        </w:r>
      </w:hyperlink>
      <w:r w:rsidDel="00000000" w:rsidR="00000000" w:rsidRPr="00000000">
        <w:rPr>
          <w:rFonts w:ascii="Montserrat" w:cs="Montserrat" w:eastAsia="Montserrat" w:hAnsi="Montserrat"/>
          <w:sz w:val="20"/>
          <w:szCs w:val="20"/>
          <w:rtl w:val="0"/>
        </w:rPr>
        <w:t xml:space="preserve">: la </w:t>
      </w:r>
      <w:r w:rsidDel="00000000" w:rsidR="00000000" w:rsidRPr="00000000">
        <w:rPr>
          <w:rFonts w:ascii="Montserrat" w:cs="Montserrat" w:eastAsia="Montserrat" w:hAnsi="Montserrat"/>
          <w:b w:val="1"/>
          <w:sz w:val="20"/>
          <w:szCs w:val="20"/>
          <w:rtl w:val="0"/>
        </w:rPr>
        <w:t xml:space="preserve">optimización móvil</w:t>
      </w:r>
      <w:r w:rsidDel="00000000" w:rsidR="00000000" w:rsidRPr="00000000">
        <w:rPr>
          <w:rFonts w:ascii="Montserrat" w:cs="Montserrat" w:eastAsia="Montserrat" w:hAnsi="Montserrat"/>
          <w:sz w:val="20"/>
          <w:szCs w:val="20"/>
          <w:rtl w:val="0"/>
        </w:rPr>
        <w:t xml:space="preserve">, la </w:t>
      </w:r>
      <w:r w:rsidDel="00000000" w:rsidR="00000000" w:rsidRPr="00000000">
        <w:rPr>
          <w:rFonts w:ascii="Montserrat" w:cs="Montserrat" w:eastAsia="Montserrat" w:hAnsi="Montserrat"/>
          <w:b w:val="1"/>
          <w:sz w:val="20"/>
          <w:szCs w:val="20"/>
          <w:rtl w:val="0"/>
        </w:rPr>
        <w:t xml:space="preserve">escasez de habilidades digitales</w:t>
      </w:r>
      <w:r w:rsidDel="00000000" w:rsidR="00000000" w:rsidRPr="00000000">
        <w:rPr>
          <w:rFonts w:ascii="Montserrat" w:cs="Montserrat" w:eastAsia="Montserrat" w:hAnsi="Montserrat"/>
          <w:sz w:val="20"/>
          <w:szCs w:val="20"/>
          <w:rtl w:val="0"/>
        </w:rPr>
        <w:t xml:space="preserve">, la innovación y la gestión de cambio son los factores que determinan la demanda laboral en áreas técnicas como la informática. En este sentido, el </w:t>
      </w:r>
      <w:r w:rsidDel="00000000" w:rsidR="00000000" w:rsidRPr="00000000">
        <w:rPr>
          <w:rFonts w:ascii="Montserrat" w:cs="Montserrat" w:eastAsia="Montserrat" w:hAnsi="Montserrat"/>
          <w:b w:val="1"/>
          <w:sz w:val="20"/>
          <w:szCs w:val="20"/>
          <w:rtl w:val="0"/>
        </w:rPr>
        <w:t xml:space="preserve">63% de los estudiantes mexicanos de Coderhouse</w:t>
      </w:r>
      <w:r w:rsidDel="00000000" w:rsidR="00000000" w:rsidRPr="00000000">
        <w:rPr>
          <w:rFonts w:ascii="Montserrat" w:cs="Montserrat" w:eastAsia="Montserrat" w:hAnsi="Montserrat"/>
          <w:sz w:val="20"/>
          <w:szCs w:val="20"/>
          <w:rtl w:val="0"/>
        </w:rPr>
        <w:t xml:space="preserve"> no se encuentra trabajando actualmente en una empresa de tecnología, por lo que acuden a nuestros cursos y carreras con el objetivo de cambiar de área de trabajo y/o obtener un empleo nuevo.</w:t>
      </w:r>
    </w:p>
    <w:p w:rsidR="00000000" w:rsidDel="00000000" w:rsidP="00000000" w:rsidRDefault="00000000" w:rsidRPr="00000000" w14:paraId="00000016">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w:t>
      </w:r>
      <w:r w:rsidDel="00000000" w:rsidR="00000000" w:rsidRPr="00000000">
        <w:rPr>
          <w:rFonts w:ascii="Montserrat" w:cs="Montserrat" w:eastAsia="Montserrat" w:hAnsi="Montserrat"/>
          <w:b w:val="1"/>
          <w:sz w:val="20"/>
          <w:szCs w:val="20"/>
          <w:rtl w:val="0"/>
        </w:rPr>
        <w:t xml:space="preserve">cursos más elegidos por mexicanos centennials</w:t>
      </w:r>
      <w:r w:rsidDel="00000000" w:rsidR="00000000" w:rsidRPr="00000000">
        <w:rPr>
          <w:rFonts w:ascii="Montserrat" w:cs="Montserrat" w:eastAsia="Montserrat" w:hAnsi="Montserrat"/>
          <w:sz w:val="20"/>
          <w:szCs w:val="20"/>
          <w:rtl w:val="0"/>
        </w:rPr>
        <w:t xml:space="preserve">, el </w:t>
      </w:r>
      <w:r w:rsidDel="00000000" w:rsidR="00000000" w:rsidRPr="00000000">
        <w:rPr>
          <w:rFonts w:ascii="Montserrat" w:cs="Montserrat" w:eastAsia="Montserrat" w:hAnsi="Montserrat"/>
          <w:b w:val="1"/>
          <w:sz w:val="20"/>
          <w:szCs w:val="20"/>
          <w:rtl w:val="0"/>
        </w:rPr>
        <w:t xml:space="preserve">Diseño UX/UI es la disciplina más elegida por los jóvenes del país</w:t>
      </w:r>
      <w:r w:rsidDel="00000000" w:rsidR="00000000" w:rsidRPr="00000000">
        <w:rPr>
          <w:rFonts w:ascii="Montserrat" w:cs="Montserrat" w:eastAsia="Montserrat" w:hAnsi="Montserrat"/>
          <w:sz w:val="20"/>
          <w:szCs w:val="20"/>
          <w:rtl w:val="0"/>
        </w:rPr>
        <w:t xml:space="preserve">, con un 66% de estudiantes menores de 25 años. A esta carrera le siguen las de </w:t>
      </w:r>
      <w:r w:rsidDel="00000000" w:rsidR="00000000" w:rsidRPr="00000000">
        <w:rPr>
          <w:rFonts w:ascii="Montserrat" w:cs="Montserrat" w:eastAsia="Montserrat" w:hAnsi="Montserrat"/>
          <w:b w:val="1"/>
          <w:i w:val="1"/>
          <w:sz w:val="20"/>
          <w:szCs w:val="20"/>
          <w:rtl w:val="0"/>
        </w:rPr>
        <w:t xml:space="preserve">Data Analytics</w:t>
      </w:r>
      <w:r w:rsidDel="00000000" w:rsidR="00000000" w:rsidRPr="00000000">
        <w:rPr>
          <w:rFonts w:ascii="Montserrat" w:cs="Montserrat" w:eastAsia="Montserrat" w:hAnsi="Montserrat"/>
          <w:sz w:val="20"/>
          <w:szCs w:val="20"/>
          <w:rtl w:val="0"/>
        </w:rPr>
        <w:t xml:space="preserve"> y </w:t>
      </w:r>
      <w:r w:rsidDel="00000000" w:rsidR="00000000" w:rsidRPr="00000000">
        <w:rPr>
          <w:rFonts w:ascii="Montserrat" w:cs="Montserrat" w:eastAsia="Montserrat" w:hAnsi="Montserrat"/>
          <w:b w:val="1"/>
          <w:i w:val="1"/>
          <w:sz w:val="20"/>
          <w:szCs w:val="20"/>
          <w:rtl w:val="0"/>
        </w:rPr>
        <w:t xml:space="preserve">Data Science</w:t>
      </w:r>
      <w:r w:rsidDel="00000000" w:rsidR="00000000" w:rsidRPr="00000000">
        <w:rPr>
          <w:rFonts w:ascii="Montserrat" w:cs="Montserrat" w:eastAsia="Montserrat" w:hAnsi="Montserrat"/>
          <w:sz w:val="20"/>
          <w:szCs w:val="20"/>
          <w:rtl w:val="0"/>
        </w:rPr>
        <w:t xml:space="preserve">, con un 62% de estudiantes pertenecientes a esta generación, junto a </w:t>
      </w:r>
      <w:r w:rsidDel="00000000" w:rsidR="00000000" w:rsidRPr="00000000">
        <w:rPr>
          <w:rFonts w:ascii="Montserrat" w:cs="Montserrat" w:eastAsia="Montserrat" w:hAnsi="Montserrat"/>
          <w:b w:val="1"/>
          <w:i w:val="1"/>
          <w:sz w:val="20"/>
          <w:szCs w:val="20"/>
          <w:rtl w:val="0"/>
        </w:rPr>
        <w:t xml:space="preserve">Marketing Digital </w:t>
      </w:r>
      <w:r w:rsidDel="00000000" w:rsidR="00000000" w:rsidRPr="00000000">
        <w:rPr>
          <w:rFonts w:ascii="Montserrat" w:cs="Montserrat" w:eastAsia="Montserrat" w:hAnsi="Montserrat"/>
          <w:sz w:val="20"/>
          <w:szCs w:val="20"/>
          <w:rtl w:val="0"/>
        </w:rPr>
        <w:t xml:space="preserve">y </w:t>
      </w:r>
      <w:r w:rsidDel="00000000" w:rsidR="00000000" w:rsidRPr="00000000">
        <w:rPr>
          <w:rFonts w:ascii="Montserrat" w:cs="Montserrat" w:eastAsia="Montserrat" w:hAnsi="Montserrat"/>
          <w:b w:val="1"/>
          <w:i w:val="1"/>
          <w:sz w:val="20"/>
          <w:szCs w:val="20"/>
          <w:rtl w:val="0"/>
        </w:rPr>
        <w:t xml:space="preserve">Desarrollo Web</w:t>
      </w:r>
      <w:r w:rsidDel="00000000" w:rsidR="00000000" w:rsidRPr="00000000">
        <w:rPr>
          <w:rFonts w:ascii="Montserrat" w:cs="Montserrat" w:eastAsia="Montserrat" w:hAnsi="Montserrat"/>
          <w:sz w:val="20"/>
          <w:szCs w:val="20"/>
          <w:rtl w:val="0"/>
        </w:rPr>
        <w:t xml:space="preserve">, con un 55 y 50% de la GenZ respectivamente.</w:t>
      </w:r>
    </w:p>
    <w:p w:rsidR="00000000" w:rsidDel="00000000" w:rsidP="00000000" w:rsidRDefault="00000000" w:rsidRPr="00000000" w14:paraId="00000018">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cuanto a los estudiantes recién salidos de la preparatoria (18-19 años), los cursos más elegidos son los relacionados con el área de la </w:t>
      </w:r>
      <w:r w:rsidDel="00000000" w:rsidR="00000000" w:rsidRPr="00000000">
        <w:rPr>
          <w:rFonts w:ascii="Montserrat" w:cs="Montserrat" w:eastAsia="Montserrat" w:hAnsi="Montserrat"/>
          <w:b w:val="1"/>
          <w:sz w:val="20"/>
          <w:szCs w:val="20"/>
          <w:rtl w:val="0"/>
        </w:rPr>
        <w:t xml:space="preserve">programación</w:t>
      </w:r>
      <w:r w:rsidDel="00000000" w:rsidR="00000000" w:rsidRPr="00000000">
        <w:rPr>
          <w:rFonts w:ascii="Montserrat" w:cs="Montserrat" w:eastAsia="Montserrat" w:hAnsi="Montserrat"/>
          <w:sz w:val="20"/>
          <w:szCs w:val="20"/>
          <w:rtl w:val="0"/>
        </w:rPr>
        <w:t xml:space="preserve">. Por ejemplo, en el curso de </w:t>
      </w:r>
      <w:r w:rsidDel="00000000" w:rsidR="00000000" w:rsidRPr="00000000">
        <w:rPr>
          <w:rFonts w:ascii="Montserrat" w:cs="Montserrat" w:eastAsia="Montserrat" w:hAnsi="Montserrat"/>
          <w:b w:val="1"/>
          <w:i w:val="1"/>
          <w:sz w:val="20"/>
          <w:szCs w:val="20"/>
          <w:rtl w:val="0"/>
        </w:rPr>
        <w:t xml:space="preserve">Programación Backend </w:t>
      </w:r>
      <w:r w:rsidDel="00000000" w:rsidR="00000000" w:rsidRPr="00000000">
        <w:rPr>
          <w:rFonts w:ascii="Montserrat" w:cs="Montserrat" w:eastAsia="Montserrat" w:hAnsi="Montserrat"/>
          <w:sz w:val="20"/>
          <w:szCs w:val="20"/>
          <w:rtl w:val="0"/>
        </w:rPr>
        <w:t xml:space="preserve">más del 52% de los estudiantes tiene 18 años. En los cursos relacionados con el área del </w:t>
      </w:r>
      <w:r w:rsidDel="00000000" w:rsidR="00000000" w:rsidRPr="00000000">
        <w:rPr>
          <w:rFonts w:ascii="Montserrat" w:cs="Montserrat" w:eastAsia="Montserrat" w:hAnsi="Montserrat"/>
          <w:i w:val="1"/>
          <w:sz w:val="20"/>
          <w:szCs w:val="20"/>
          <w:rtl w:val="0"/>
        </w:rPr>
        <w:t xml:space="preserve">Marketing Digital</w:t>
      </w:r>
      <w:r w:rsidDel="00000000" w:rsidR="00000000" w:rsidRPr="00000000">
        <w:rPr>
          <w:rFonts w:ascii="Montserrat" w:cs="Montserrat" w:eastAsia="Montserrat" w:hAnsi="Montserrat"/>
          <w:sz w:val="20"/>
          <w:szCs w:val="20"/>
          <w:rtl w:val="0"/>
        </w:rPr>
        <w:t xml:space="preserve"> cómo </w:t>
      </w:r>
      <w:r w:rsidDel="00000000" w:rsidR="00000000" w:rsidRPr="00000000">
        <w:rPr>
          <w:rFonts w:ascii="Montserrat" w:cs="Montserrat" w:eastAsia="Montserrat" w:hAnsi="Montserrat"/>
          <w:b w:val="1"/>
          <w:i w:val="1"/>
          <w:sz w:val="20"/>
          <w:szCs w:val="20"/>
          <w:rtl w:val="0"/>
        </w:rPr>
        <w:t xml:space="preserve">Growth Marketing</w:t>
      </w:r>
      <w:r w:rsidDel="00000000" w:rsidR="00000000" w:rsidRPr="00000000">
        <w:rPr>
          <w:rFonts w:ascii="Montserrat" w:cs="Montserrat" w:eastAsia="Montserrat" w:hAnsi="Montserrat"/>
          <w:sz w:val="20"/>
          <w:szCs w:val="20"/>
          <w:rtl w:val="0"/>
        </w:rPr>
        <w:t xml:space="preserve"> o </w:t>
      </w:r>
      <w:r w:rsidDel="00000000" w:rsidR="00000000" w:rsidRPr="00000000">
        <w:rPr>
          <w:rFonts w:ascii="Montserrat" w:cs="Montserrat" w:eastAsia="Montserrat" w:hAnsi="Montserrat"/>
          <w:b w:val="1"/>
          <w:i w:val="1"/>
          <w:sz w:val="20"/>
          <w:szCs w:val="20"/>
          <w:rtl w:val="0"/>
        </w:rPr>
        <w:t xml:space="preserve">Publicidad en Redes Avanzados</w:t>
      </w:r>
      <w:r w:rsidDel="00000000" w:rsidR="00000000" w:rsidRPr="00000000">
        <w:rPr>
          <w:rFonts w:ascii="Montserrat" w:cs="Montserrat" w:eastAsia="Montserrat" w:hAnsi="Montserrat"/>
          <w:sz w:val="20"/>
          <w:szCs w:val="20"/>
          <w:rtl w:val="0"/>
        </w:rPr>
        <w:t xml:space="preserve">, la mayoría de los estudiantes cuentan de 20 a 24 años. </w:t>
      </w:r>
    </w:p>
    <w:p w:rsidR="00000000" w:rsidDel="00000000" w:rsidP="00000000" w:rsidRDefault="00000000" w:rsidRPr="00000000" w14:paraId="0000001A">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“Los jóvenes </w:t>
      </w:r>
      <w:r w:rsidDel="00000000" w:rsidR="00000000" w:rsidRPr="00000000">
        <w:rPr>
          <w:rFonts w:ascii="Montserrat" w:cs="Montserrat" w:eastAsia="Montserrat" w:hAnsi="Montserrat"/>
          <w:i w:val="1"/>
          <w:sz w:val="20"/>
          <w:szCs w:val="20"/>
          <w:rtl w:val="0"/>
        </w:rPr>
        <w:t xml:space="preserve">realmente están</w:t>
      </w:r>
      <w:r w:rsidDel="00000000" w:rsidR="00000000" w:rsidRPr="00000000">
        <w:rPr>
          <w:rFonts w:ascii="Montserrat" w:cs="Montserrat" w:eastAsia="Montserrat" w:hAnsi="Montserrat"/>
          <w:i w:val="1"/>
          <w:sz w:val="20"/>
          <w:szCs w:val="20"/>
          <w:rtl w:val="0"/>
        </w:rPr>
        <w:t xml:space="preserve"> transformando nuestra percepción de cómo vemos el mundo. En México encontramos una clara capacidad de cambio hacia empleos digitales y freelance. Esta generación está tomando decisiones sobre los tipos de trabajo que harían y las organizaciones en las que estarían dispuestos a trabajar, en función de sus creencias personales y éticas. Se toman muy en serio  la importancia de la flexibilidad laboral, nuestra misión es dotar a la GenZ de herramientas y habilidades digitales que potencialicen lo que conocen desde que nacieron. No vamos a enseñarles la tecnología, vamos a formar profesionales capaces de transformar su entorno a través de la tecnología”</w:t>
      </w:r>
      <w:r w:rsidDel="00000000" w:rsidR="00000000" w:rsidRPr="00000000">
        <w:rPr>
          <w:rFonts w:ascii="Montserrat" w:cs="Montserrat" w:eastAsia="Montserrat" w:hAnsi="Montserrat"/>
          <w:sz w:val="20"/>
          <w:szCs w:val="20"/>
          <w:rtl w:val="0"/>
        </w:rPr>
        <w:t xml:space="preserve">, finaliza Christian Patiño.</w:t>
      </w: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16">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3">
      <w:pPr>
        <w:spacing w:line="240" w:lineRule="auto"/>
        <w:jc w:val="both"/>
        <w:rPr>
          <w:rFonts w:ascii="Montserrat" w:cs="Montserrat" w:eastAsia="Montserrat" w:hAnsi="Montserrat"/>
          <w:sz w:val="18"/>
          <w:szCs w:val="18"/>
        </w:rPr>
      </w:pPr>
      <w:hyperlink r:id="rId17">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4">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5">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6">
      <w:pPr>
        <w:spacing w:line="240" w:lineRule="auto"/>
        <w:jc w:val="both"/>
        <w:rPr>
          <w:rFonts w:ascii="Montserrat" w:cs="Montserrat" w:eastAsia="Montserrat" w:hAnsi="Montserrat"/>
          <w:sz w:val="18"/>
          <w:szCs w:val="18"/>
        </w:rPr>
      </w:pPr>
      <w:hyperlink r:id="rId18">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hyperlink r:id="rId19">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sz w:val="18"/>
          <w:szCs w:val="18"/>
        </w:rPr>
      </w:pPr>
      <w:hyperlink r:id="rId20">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sz w:val="18"/>
          <w:szCs w:val="18"/>
        </w:rPr>
      </w:pPr>
      <w:hyperlink r:id="rId21">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2A">
      <w:pPr>
        <w:jc w:val="both"/>
        <w:rPr>
          <w:rFonts w:ascii="Montserrat" w:cs="Montserrat" w:eastAsia="Montserrat" w:hAnsi="Montserrat"/>
          <w:sz w:val="18"/>
          <w:szCs w:val="18"/>
        </w:rPr>
      </w:pPr>
      <w:hyperlink r:id="rId22">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highlight w:val="yellow"/>
        </w:rPr>
      </w:pPr>
      <w:hyperlink r:id="rId23">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CODERHOUSE" TargetMode="External"/><Relationship Id="rId22" Type="http://schemas.openxmlformats.org/officeDocument/2006/relationships/hyperlink" Target="https://www.youtube.com/channel/UCeFRG6700bzqYI0M_9vyelw/videos" TargetMode="External"/><Relationship Id="rId21" Type="http://schemas.openxmlformats.org/officeDocument/2006/relationships/hyperlink" Target="http://www.instagram.com/coderhouse" TargetMode="External"/><Relationship Id="rId24" Type="http://schemas.openxmlformats.org/officeDocument/2006/relationships/header" Target="header1.xml"/><Relationship Id="rId23" Type="http://schemas.openxmlformats.org/officeDocument/2006/relationships/hyperlink" Target="https://coderhousemx.prez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org/es/chronicle/article/los-jovenes-marcan-el-camino-hacia-un-mundo-mas-conectado-y-sostenible" TargetMode="External"/><Relationship Id="rId26" Type="http://schemas.openxmlformats.org/officeDocument/2006/relationships/header" Target="head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2.deloitte.com/mx/es/pages/about-deloitte/articles/encuesta-millennial-y-generacion-z-2021.html" TargetMode="External"/><Relationship Id="rId29" Type="http://schemas.openxmlformats.org/officeDocument/2006/relationships/footer" Target="footer2.xml"/><Relationship Id="rId7" Type="http://schemas.openxmlformats.org/officeDocument/2006/relationships/hyperlink" Target="https://capitalcounselor.com/generation-z-statistics/" TargetMode="External"/><Relationship Id="rId8" Type="http://schemas.openxmlformats.org/officeDocument/2006/relationships/hyperlink" Target="https://www.inegi.org.mx/app/saladeprensa/noticia.html?id=6711" TargetMode="External"/><Relationship Id="rId11" Type="http://schemas.openxmlformats.org/officeDocument/2006/relationships/hyperlink" Target="http://www.injuve.es/sites/default/files/2017/28/publicaciones/documentos_5._los_consumidores_de_la_generacion_z.pdf" TargetMode="External"/><Relationship Id="rId10" Type="http://schemas.openxmlformats.org/officeDocument/2006/relationships/hyperlink" Target="https://www.un.org/es/chronicle/article/los-jovenes-marcan-el-camino-hacia-un-mundo-mas-conectado-y-sostenible" TargetMode="External"/><Relationship Id="rId13" Type="http://schemas.openxmlformats.org/officeDocument/2006/relationships/hyperlink" Target="https://imco.org.mx/como-prepararse-para-los-empleos-del-futuro-resultados-del-reporte-the-future-of-jobs-2020/" TargetMode="External"/><Relationship Id="rId12" Type="http://schemas.openxmlformats.org/officeDocument/2006/relationships/hyperlink" Target="https://www.aecf.org/blog/generation-z-and-education" TargetMode="External"/><Relationship Id="rId15" Type="http://schemas.openxmlformats.org/officeDocument/2006/relationships/hyperlink" Target="https://www.observatoriolaboral.gob.mx/static/estudios-publicaciones/Tendencias_actuales.html" TargetMode="External"/><Relationship Id="rId14" Type="http://schemas.openxmlformats.org/officeDocument/2006/relationships/hyperlink" Target="https://publications.iadb.org/publications/spanish/document/LAC2025-Am%C3%A9rica-Latina-y-el-Caribe-en-2025.pdf" TargetMode="External"/><Relationship Id="rId17" Type="http://schemas.openxmlformats.org/officeDocument/2006/relationships/hyperlink" Target="https://www.coderhouse.com.mx/" TargetMode="External"/><Relationship Id="rId16" Type="http://schemas.openxmlformats.org/officeDocument/2006/relationships/hyperlink" Target="http://coderhouse.com.mx/?utm_source=gacetilla&amp;utm_medium=pr&amp;utm_campaign=" TargetMode="External"/><Relationship Id="rId19" Type="http://schemas.openxmlformats.org/officeDocument/2006/relationships/hyperlink" Target="https://www.facebook.com/Coderhouse/" TargetMode="External"/><Relationship Id="rId18" Type="http://schemas.openxmlformats.org/officeDocument/2006/relationships/hyperlink" Target="https://www.coderhous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