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788B34F" w14:textId="315C5C2E" w:rsidR="00173C0D" w:rsidRDefault="00173C0D" w:rsidP="00173C0D">
      <w:pPr>
        <w:spacing w:after="0"/>
        <w:jc w:val="right"/>
        <w:rPr>
          <w:rFonts w:ascii="Poppins" w:eastAsia="Arial Narrow" w:hAnsi="Poppins" w:cs="Poppins"/>
          <w:b/>
          <w:bCs/>
          <w:sz w:val="56"/>
          <w:szCs w:val="56"/>
        </w:rPr>
      </w:pPr>
      <w:r>
        <w:rPr>
          <w:noProof/>
          <w:lang w:eastAsia="es-ES"/>
        </w:rPr>
        <w:drawing>
          <wp:anchor distT="0" distB="0" distL="114300" distR="114300" simplePos="0" relativeHeight="251671552" behindDoc="0" locked="0" layoutInCell="1" allowOverlap="1" wp14:anchorId="0DE1B927" wp14:editId="61770C38">
            <wp:simplePos x="0" y="0"/>
            <wp:positionH relativeFrom="margin">
              <wp:align>left</wp:align>
            </wp:positionH>
            <wp:positionV relativeFrom="paragraph">
              <wp:posOffset>18415</wp:posOffset>
            </wp:positionV>
            <wp:extent cx="1343025" cy="1076325"/>
            <wp:effectExtent l="152400" t="152400" r="371475" b="371475"/>
            <wp:wrapSquare wrapText="bothSides"/>
            <wp:docPr id="5" name="Imagen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9086" cy="7526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oppins" w:eastAsia="Arial Narrow" w:hAnsi="Poppins" w:cs="Poppins"/>
          <w:b/>
          <w:bCs/>
          <w:sz w:val="56"/>
          <w:szCs w:val="56"/>
        </w:rPr>
        <w:t>PILAR ZARAGOZÁ</w:t>
      </w:r>
    </w:p>
    <w:p w14:paraId="4253A2A2" w14:textId="77777777" w:rsidR="00173C0D" w:rsidRDefault="00173C0D" w:rsidP="00173C0D">
      <w:pPr>
        <w:spacing w:after="0"/>
        <w:jc w:val="right"/>
        <w:rPr>
          <w:rFonts w:ascii="Poppins" w:eastAsia="Arial Narrow" w:hAnsi="Poppins" w:cs="Poppins"/>
          <w:sz w:val="44"/>
          <w:szCs w:val="44"/>
        </w:rPr>
      </w:pPr>
      <w:r>
        <w:rPr>
          <w:rFonts w:ascii="Poppins" w:eastAsia="Arial Narrow" w:hAnsi="Poppins" w:cs="Poppins"/>
          <w:sz w:val="44"/>
          <w:szCs w:val="44"/>
        </w:rPr>
        <w:t xml:space="preserve">EOS </w:t>
      </w:r>
      <w:r>
        <w:rPr>
          <w:rFonts w:ascii="Poppins" w:eastAsiaTheme="majorEastAsia" w:hAnsi="Poppins" w:cs="Poppins"/>
          <w:spacing w:val="-10"/>
          <w:kern w:val="28"/>
          <w:sz w:val="44"/>
          <w:szCs w:val="56"/>
        </w:rPr>
        <w:t>|</w:t>
      </w:r>
      <w:r>
        <w:rPr>
          <w:rFonts w:ascii="Poppins" w:eastAsia="Arial Narrow" w:hAnsi="Poppins" w:cs="Poppins"/>
          <w:sz w:val="44"/>
          <w:szCs w:val="44"/>
        </w:rPr>
        <w:t xml:space="preserve"> MEN</w:t>
      </w:r>
    </w:p>
    <w:p w14:paraId="0ABD4CB4" w14:textId="54D1A1E5" w:rsidR="00E6133E" w:rsidRDefault="00E6133E" w:rsidP="00271B55">
      <w:pPr>
        <w:jc w:val="both"/>
        <w:rPr>
          <w:rFonts w:ascii="Arial Narrow" w:hAnsi="Arial Narrow"/>
          <w:sz w:val="24"/>
        </w:rPr>
      </w:pPr>
    </w:p>
    <w:p w14:paraId="5492F3C1" w14:textId="77777777" w:rsidR="00C044DA" w:rsidRDefault="00C044DA" w:rsidP="00271B55">
      <w:pPr>
        <w:jc w:val="both"/>
        <w:rPr>
          <w:rFonts w:ascii="Arial" w:hAnsi="Arial" w:cs="Arial"/>
          <w:sz w:val="24"/>
          <w:szCs w:val="24"/>
        </w:rPr>
      </w:pPr>
    </w:p>
    <w:p w14:paraId="73F79F51" w14:textId="6354BD15" w:rsidR="000B691C" w:rsidRPr="00BC69C6" w:rsidRDefault="000B691C" w:rsidP="00271B55">
      <w:pPr>
        <w:jc w:val="both"/>
        <w:rPr>
          <w:rFonts w:ascii="Poppins" w:hAnsi="Poppins" w:cs="Poppins"/>
          <w:sz w:val="20"/>
          <w:szCs w:val="20"/>
        </w:rPr>
      </w:pPr>
      <w:r w:rsidRPr="00BC69C6">
        <w:rPr>
          <w:rFonts w:ascii="Poppins" w:hAnsi="Poppins" w:cs="Poppins"/>
          <w:sz w:val="20"/>
          <w:szCs w:val="20"/>
        </w:rPr>
        <w:t xml:space="preserve">El interés por la peluquería le viene a </w:t>
      </w:r>
      <w:r w:rsidRPr="00BC69C6">
        <w:rPr>
          <w:rFonts w:ascii="Poppins" w:hAnsi="Poppins" w:cs="Poppins"/>
          <w:b/>
          <w:bCs/>
          <w:sz w:val="20"/>
          <w:szCs w:val="20"/>
        </w:rPr>
        <w:t xml:space="preserve">Pilar </w:t>
      </w:r>
      <w:proofErr w:type="spellStart"/>
      <w:r w:rsidR="006F23B9" w:rsidRPr="00BC69C6">
        <w:rPr>
          <w:rFonts w:ascii="Poppins" w:hAnsi="Poppins" w:cs="Poppins"/>
          <w:b/>
          <w:bCs/>
          <w:sz w:val="20"/>
          <w:szCs w:val="20"/>
        </w:rPr>
        <w:t>Zaragozá</w:t>
      </w:r>
      <w:proofErr w:type="spellEnd"/>
      <w:r w:rsidRPr="00BC69C6">
        <w:rPr>
          <w:rFonts w:ascii="Poppins" w:hAnsi="Poppins" w:cs="Poppins"/>
          <w:sz w:val="20"/>
          <w:szCs w:val="20"/>
        </w:rPr>
        <w:t xml:space="preserve"> desde la infancia y ya con nueve años recuerda renovar la imagen de la muñeca de su comunión.</w:t>
      </w:r>
    </w:p>
    <w:p w14:paraId="4FFE3320" w14:textId="1741C325" w:rsidR="00E6133E" w:rsidRPr="00BC69C6" w:rsidRDefault="000B691C" w:rsidP="00271B55">
      <w:pPr>
        <w:jc w:val="both"/>
        <w:rPr>
          <w:rFonts w:ascii="Poppins" w:hAnsi="Poppins" w:cs="Poppins"/>
          <w:sz w:val="20"/>
          <w:szCs w:val="20"/>
        </w:rPr>
      </w:pPr>
      <w:r w:rsidRPr="00BC69C6">
        <w:rPr>
          <w:rFonts w:ascii="Poppins" w:hAnsi="Poppins" w:cs="Poppins"/>
          <w:sz w:val="20"/>
          <w:szCs w:val="20"/>
        </w:rPr>
        <w:t>Empezó en el oficio</w:t>
      </w:r>
      <w:r w:rsidR="00FF5F8C" w:rsidRPr="00BC69C6">
        <w:rPr>
          <w:rFonts w:ascii="Poppins" w:hAnsi="Poppins" w:cs="Poppins"/>
          <w:sz w:val="20"/>
          <w:szCs w:val="20"/>
        </w:rPr>
        <w:t xml:space="preserve"> con muchas ganas y</w:t>
      </w:r>
      <w:r w:rsidRPr="00BC69C6">
        <w:rPr>
          <w:rFonts w:ascii="Poppins" w:hAnsi="Poppins" w:cs="Poppins"/>
          <w:sz w:val="20"/>
          <w:szCs w:val="20"/>
        </w:rPr>
        <w:t xml:space="preserve"> desde abajo</w:t>
      </w:r>
      <w:r w:rsidR="00FF5F8C" w:rsidRPr="00BC69C6">
        <w:rPr>
          <w:rFonts w:ascii="Poppins" w:hAnsi="Poppins" w:cs="Poppins"/>
          <w:sz w:val="20"/>
          <w:szCs w:val="20"/>
        </w:rPr>
        <w:t xml:space="preserve">, </w:t>
      </w:r>
      <w:r w:rsidR="0043117D" w:rsidRPr="00BC69C6">
        <w:rPr>
          <w:rFonts w:ascii="Poppins" w:hAnsi="Poppins" w:cs="Poppins"/>
          <w:sz w:val="20"/>
          <w:szCs w:val="20"/>
        </w:rPr>
        <w:t xml:space="preserve">en una barbería realizando manicuras, y </w:t>
      </w:r>
      <w:r w:rsidR="00FF5F8C" w:rsidRPr="00BC69C6">
        <w:rPr>
          <w:rFonts w:ascii="Poppins" w:hAnsi="Poppins" w:cs="Poppins"/>
          <w:sz w:val="20"/>
          <w:szCs w:val="20"/>
        </w:rPr>
        <w:t>así lo conoc</w:t>
      </w:r>
      <w:r w:rsidR="0043117D" w:rsidRPr="00BC69C6">
        <w:rPr>
          <w:rFonts w:ascii="Poppins" w:hAnsi="Poppins" w:cs="Poppins"/>
          <w:sz w:val="20"/>
          <w:szCs w:val="20"/>
        </w:rPr>
        <w:t>ió</w:t>
      </w:r>
      <w:r w:rsidRPr="00BC69C6">
        <w:rPr>
          <w:rFonts w:ascii="Poppins" w:hAnsi="Poppins" w:cs="Poppins"/>
          <w:sz w:val="20"/>
          <w:szCs w:val="20"/>
        </w:rPr>
        <w:t xml:space="preserve"> completamente </w:t>
      </w:r>
      <w:r w:rsidR="0043117D" w:rsidRPr="00BC69C6">
        <w:rPr>
          <w:rFonts w:ascii="Poppins" w:hAnsi="Poppins" w:cs="Poppins"/>
          <w:sz w:val="20"/>
          <w:szCs w:val="20"/>
        </w:rPr>
        <w:t xml:space="preserve">y </w:t>
      </w:r>
      <w:r w:rsidRPr="00BC69C6">
        <w:rPr>
          <w:rFonts w:ascii="Poppins" w:hAnsi="Poppins" w:cs="Poppins"/>
          <w:sz w:val="20"/>
          <w:szCs w:val="20"/>
        </w:rPr>
        <w:t>desde dentro</w:t>
      </w:r>
      <w:r w:rsidR="00A52EAE" w:rsidRPr="00BC69C6">
        <w:rPr>
          <w:rFonts w:ascii="Poppins" w:hAnsi="Poppins" w:cs="Poppins"/>
          <w:sz w:val="20"/>
          <w:szCs w:val="20"/>
        </w:rPr>
        <w:t>.</w:t>
      </w:r>
      <w:r w:rsidRPr="00BC69C6">
        <w:rPr>
          <w:rFonts w:ascii="Poppins" w:hAnsi="Poppins" w:cs="Poppins"/>
          <w:sz w:val="20"/>
          <w:szCs w:val="20"/>
        </w:rPr>
        <w:t xml:space="preserve"> Sin embargo, su pasión y curiosidad creciente por la imagen y la profesión l</w:t>
      </w:r>
      <w:r w:rsidR="0043117D" w:rsidRPr="00BC69C6">
        <w:rPr>
          <w:rFonts w:ascii="Poppins" w:hAnsi="Poppins" w:cs="Poppins"/>
          <w:sz w:val="20"/>
          <w:szCs w:val="20"/>
        </w:rPr>
        <w:t>e</w:t>
      </w:r>
      <w:r w:rsidRPr="00BC69C6">
        <w:rPr>
          <w:rFonts w:ascii="Poppins" w:hAnsi="Poppins" w:cs="Poppins"/>
          <w:sz w:val="20"/>
          <w:szCs w:val="20"/>
        </w:rPr>
        <w:t xml:space="preserve"> llevaron a </w:t>
      </w:r>
      <w:r w:rsidR="00711A40" w:rsidRPr="00BC69C6">
        <w:rPr>
          <w:rFonts w:ascii="Poppins" w:hAnsi="Poppins" w:cs="Poppins"/>
          <w:sz w:val="20"/>
          <w:szCs w:val="20"/>
        </w:rPr>
        <w:t xml:space="preserve">querer </w:t>
      </w:r>
      <w:r w:rsidRPr="00BC69C6">
        <w:rPr>
          <w:rFonts w:ascii="Poppins" w:hAnsi="Poppins" w:cs="Poppins"/>
          <w:sz w:val="20"/>
          <w:szCs w:val="20"/>
        </w:rPr>
        <w:t xml:space="preserve">convertirla en su modo de vida. </w:t>
      </w:r>
      <w:r w:rsidR="0043117D" w:rsidRPr="00BC69C6">
        <w:rPr>
          <w:rFonts w:ascii="Poppins" w:hAnsi="Poppins" w:cs="Poppins"/>
          <w:sz w:val="20"/>
          <w:szCs w:val="20"/>
        </w:rPr>
        <w:t>Sin</w:t>
      </w:r>
      <w:r w:rsidRPr="00BC69C6">
        <w:rPr>
          <w:rFonts w:ascii="Poppins" w:hAnsi="Poppins" w:cs="Poppins"/>
          <w:sz w:val="20"/>
          <w:szCs w:val="20"/>
        </w:rPr>
        <w:t xml:space="preserve"> mentores</w:t>
      </w:r>
      <w:r w:rsidR="0043117D" w:rsidRPr="00BC69C6">
        <w:rPr>
          <w:rFonts w:ascii="Poppins" w:hAnsi="Poppins" w:cs="Poppins"/>
          <w:sz w:val="20"/>
          <w:szCs w:val="20"/>
        </w:rPr>
        <w:t xml:space="preserve"> ni conocidos</w:t>
      </w:r>
      <w:r w:rsidRPr="00BC69C6">
        <w:rPr>
          <w:rFonts w:ascii="Poppins" w:hAnsi="Poppins" w:cs="Poppins"/>
          <w:sz w:val="20"/>
          <w:szCs w:val="20"/>
        </w:rPr>
        <w:t xml:space="preserve">, pero </w:t>
      </w:r>
      <w:r w:rsidR="0043117D" w:rsidRPr="00BC69C6">
        <w:rPr>
          <w:rFonts w:ascii="Poppins" w:hAnsi="Poppins" w:cs="Poppins"/>
          <w:sz w:val="20"/>
          <w:szCs w:val="20"/>
        </w:rPr>
        <w:t>con</w:t>
      </w:r>
      <w:r w:rsidRPr="00BC69C6">
        <w:rPr>
          <w:rFonts w:ascii="Poppins" w:hAnsi="Poppins" w:cs="Poppins"/>
          <w:sz w:val="20"/>
          <w:szCs w:val="20"/>
        </w:rPr>
        <w:t xml:space="preserve"> muchas ganas de progresar</w:t>
      </w:r>
      <w:r w:rsidR="0043117D" w:rsidRPr="00BC69C6">
        <w:rPr>
          <w:rFonts w:ascii="Poppins" w:hAnsi="Poppins" w:cs="Poppins"/>
          <w:sz w:val="20"/>
          <w:szCs w:val="20"/>
        </w:rPr>
        <w:t>, se ha ido formando continuamente, no solo en peluquería, también en estética</w:t>
      </w:r>
      <w:r w:rsidR="00A52EAE" w:rsidRPr="00BC69C6">
        <w:rPr>
          <w:rFonts w:ascii="Poppins" w:hAnsi="Poppins" w:cs="Poppins"/>
          <w:sz w:val="20"/>
          <w:szCs w:val="20"/>
        </w:rPr>
        <w:t xml:space="preserve"> masculina</w:t>
      </w:r>
      <w:r w:rsidR="0043117D" w:rsidRPr="00BC69C6">
        <w:rPr>
          <w:rFonts w:ascii="Poppins" w:hAnsi="Poppins" w:cs="Poppins"/>
          <w:sz w:val="20"/>
          <w:szCs w:val="20"/>
        </w:rPr>
        <w:t xml:space="preserve"> y gestión empresarial.</w:t>
      </w:r>
    </w:p>
    <w:p w14:paraId="5C42660D" w14:textId="48A0970B" w:rsidR="00A52EAE" w:rsidRPr="00BC69C6" w:rsidRDefault="00D451EC" w:rsidP="00271B55">
      <w:pPr>
        <w:jc w:val="both"/>
        <w:rPr>
          <w:rFonts w:ascii="Poppins" w:hAnsi="Poppins" w:cs="Poppins"/>
          <w:sz w:val="20"/>
          <w:szCs w:val="20"/>
        </w:rPr>
      </w:pPr>
      <w:r w:rsidRPr="00BC69C6">
        <w:rPr>
          <w:rFonts w:ascii="Poppins" w:eastAsiaTheme="majorEastAsia" w:hAnsi="Poppins" w:cs="Poppins"/>
          <w:noProof/>
          <w:spacing w:val="-10"/>
          <w:kern w:val="28"/>
          <w:sz w:val="20"/>
          <w:szCs w:val="20"/>
          <w:lang w:eastAsia="es-ES"/>
        </w:rPr>
        <w:drawing>
          <wp:anchor distT="0" distB="0" distL="114300" distR="114300" simplePos="0" relativeHeight="251661312" behindDoc="0" locked="0" layoutInCell="1" allowOverlap="1" wp14:anchorId="4020450A" wp14:editId="7DFFFDF3">
            <wp:simplePos x="0" y="0"/>
            <wp:positionH relativeFrom="column">
              <wp:posOffset>3945255</wp:posOffset>
            </wp:positionH>
            <wp:positionV relativeFrom="paragraph">
              <wp:posOffset>61595</wp:posOffset>
            </wp:positionV>
            <wp:extent cx="2146935" cy="3220085"/>
            <wp:effectExtent l="152400" t="152400" r="367665" b="361315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lar Zaragoza @ Eos Men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6935" cy="3220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5F8C" w:rsidRPr="00BC69C6">
        <w:rPr>
          <w:rFonts w:ascii="Poppins" w:hAnsi="Poppins" w:cs="Poppins"/>
          <w:sz w:val="20"/>
          <w:szCs w:val="20"/>
        </w:rPr>
        <w:t xml:space="preserve">Para hacer realidad este proyecto de vida, no ha escatimado en esfuerzos en ofrecer la excelencia y una visión tan cuidada como personal de la imagen masculina. </w:t>
      </w:r>
      <w:r w:rsidR="00A52EAE" w:rsidRPr="00BC69C6">
        <w:rPr>
          <w:rFonts w:ascii="Poppins" w:hAnsi="Poppins" w:cs="Poppins"/>
          <w:sz w:val="20"/>
          <w:szCs w:val="20"/>
        </w:rPr>
        <w:t xml:space="preserve">En 1988 </w:t>
      </w:r>
      <w:r w:rsidR="00A52EAE" w:rsidRPr="00BC69C6">
        <w:rPr>
          <w:rFonts w:ascii="Poppins" w:hAnsi="Poppins" w:cs="Poppins"/>
          <w:b/>
          <w:bCs/>
          <w:sz w:val="20"/>
          <w:szCs w:val="20"/>
        </w:rPr>
        <w:t>Centro Tres</w:t>
      </w:r>
      <w:r w:rsidR="00A52EAE" w:rsidRPr="00BC69C6">
        <w:rPr>
          <w:rFonts w:ascii="Poppins" w:hAnsi="Poppins" w:cs="Poppins"/>
          <w:sz w:val="20"/>
          <w:szCs w:val="20"/>
        </w:rPr>
        <w:t xml:space="preserve"> abre sus puertas en El Corte Inglés de Nuevo Centro en Valencia y comienza ofreciendo al público masculino un servicio de peluquería integral que combinaba tradición y tendencias, toda una puesta innovadora que se va a consolidar y va provocar que el salón se posicione como uno de los más importantes del sector</w:t>
      </w:r>
      <w:r w:rsidR="0037562D" w:rsidRPr="00BC69C6">
        <w:rPr>
          <w:rFonts w:ascii="Poppins" w:hAnsi="Poppins" w:cs="Poppins"/>
          <w:sz w:val="20"/>
          <w:szCs w:val="20"/>
        </w:rPr>
        <w:t xml:space="preserve"> con una plantilla de trece excelentes profesionales. </w:t>
      </w:r>
    </w:p>
    <w:p w14:paraId="3AC245F9" w14:textId="6A185F70" w:rsidR="0037562D" w:rsidRPr="00BC69C6" w:rsidRDefault="0037562D" w:rsidP="00271B55">
      <w:pPr>
        <w:jc w:val="both"/>
        <w:rPr>
          <w:rFonts w:ascii="Poppins" w:hAnsi="Poppins" w:cs="Poppins"/>
          <w:sz w:val="20"/>
          <w:szCs w:val="20"/>
        </w:rPr>
      </w:pPr>
      <w:r w:rsidRPr="00BC69C6">
        <w:rPr>
          <w:rFonts w:ascii="Poppins" w:hAnsi="Poppins" w:cs="Poppins"/>
          <w:sz w:val="20"/>
          <w:szCs w:val="20"/>
        </w:rPr>
        <w:t xml:space="preserve">En 2014, Pilar </w:t>
      </w:r>
      <w:proofErr w:type="spellStart"/>
      <w:r w:rsidR="006F23B9" w:rsidRPr="00BC69C6">
        <w:rPr>
          <w:rFonts w:ascii="Poppins" w:hAnsi="Poppins" w:cs="Poppins"/>
          <w:sz w:val="20"/>
          <w:szCs w:val="20"/>
        </w:rPr>
        <w:t>Zaragozá</w:t>
      </w:r>
      <w:proofErr w:type="spellEnd"/>
      <w:r w:rsidR="00711A40" w:rsidRPr="00BC69C6">
        <w:rPr>
          <w:rFonts w:ascii="Poppins" w:hAnsi="Poppins" w:cs="Poppins"/>
          <w:sz w:val="20"/>
          <w:szCs w:val="20"/>
        </w:rPr>
        <w:t xml:space="preserve"> inaugura una nueva etapa personal y profesional.</w:t>
      </w:r>
      <w:r w:rsidRPr="00BC69C6">
        <w:rPr>
          <w:rFonts w:ascii="Poppins" w:hAnsi="Poppins" w:cs="Poppins"/>
          <w:sz w:val="20"/>
          <w:szCs w:val="20"/>
        </w:rPr>
        <w:t xml:space="preserve"> </w:t>
      </w:r>
      <w:r w:rsidR="00711A40" w:rsidRPr="00BC69C6">
        <w:rPr>
          <w:rFonts w:ascii="Poppins" w:hAnsi="Poppins" w:cs="Poppins"/>
          <w:sz w:val="20"/>
          <w:szCs w:val="20"/>
        </w:rPr>
        <w:t>S</w:t>
      </w:r>
      <w:r w:rsidRPr="00BC69C6">
        <w:rPr>
          <w:rFonts w:ascii="Poppins" w:hAnsi="Poppins" w:cs="Poppins"/>
          <w:sz w:val="20"/>
          <w:szCs w:val="20"/>
        </w:rPr>
        <w:t xml:space="preserve">e convierte en la nueva directora del espacio y en una de las pocas mujeres directivas en El Corte Inglés. Mantiene a todo el equipo, de quien no solo recibe todo su apoyo, </w:t>
      </w:r>
      <w:r w:rsidR="00711A40" w:rsidRPr="00BC69C6">
        <w:rPr>
          <w:rFonts w:ascii="Poppins" w:hAnsi="Poppins" w:cs="Poppins"/>
          <w:sz w:val="20"/>
          <w:szCs w:val="20"/>
        </w:rPr>
        <w:t xml:space="preserve">sino que </w:t>
      </w:r>
      <w:r w:rsidRPr="00BC69C6">
        <w:rPr>
          <w:rFonts w:ascii="Poppins" w:hAnsi="Poppins" w:cs="Poppins"/>
          <w:sz w:val="20"/>
          <w:szCs w:val="20"/>
        </w:rPr>
        <w:t xml:space="preserve">también recibe el respaldo del equipo directivo de El Corte Inglés para llevar a cabo su visión innovadora de la imagen masculina. </w:t>
      </w:r>
    </w:p>
    <w:p w14:paraId="15536711" w14:textId="1E1A5F2F" w:rsidR="0037562D" w:rsidRPr="00BC69C6" w:rsidRDefault="0037562D" w:rsidP="0037562D">
      <w:pPr>
        <w:jc w:val="both"/>
        <w:rPr>
          <w:rFonts w:ascii="Poppins" w:eastAsia="Times New Roman" w:hAnsi="Poppins" w:cs="Poppins"/>
          <w:sz w:val="20"/>
          <w:szCs w:val="20"/>
          <w:shd w:val="clear" w:color="auto" w:fill="FFFFFF"/>
        </w:rPr>
      </w:pPr>
      <w:r w:rsidRPr="00BC69C6">
        <w:rPr>
          <w:rFonts w:ascii="Poppins" w:hAnsi="Poppins" w:cs="Poppins"/>
          <w:sz w:val="20"/>
          <w:szCs w:val="20"/>
        </w:rPr>
        <w:t xml:space="preserve">Fundamentándose en la formación constante como impulsor de la excelencia, </w:t>
      </w:r>
      <w:r w:rsidRPr="00BC69C6">
        <w:rPr>
          <w:rFonts w:ascii="Poppins" w:eastAsia="Times New Roman" w:hAnsi="Poppins" w:cs="Poppins"/>
          <w:sz w:val="20"/>
          <w:szCs w:val="20"/>
          <w:shd w:val="clear" w:color="auto" w:fill="FFFFFF"/>
        </w:rPr>
        <w:t xml:space="preserve">crea su propio método de corte masculino, diseño y marca. Esta nueva metodología </w:t>
      </w:r>
      <w:r w:rsidR="005666FB" w:rsidRPr="00BC69C6">
        <w:rPr>
          <w:rFonts w:ascii="Poppins" w:eastAsia="Times New Roman" w:hAnsi="Poppins" w:cs="Poppins"/>
          <w:sz w:val="20"/>
          <w:szCs w:val="20"/>
          <w:shd w:val="clear" w:color="auto" w:fill="FFFFFF"/>
        </w:rPr>
        <w:t xml:space="preserve">y técnica evolutiva, </w:t>
      </w:r>
      <w:r w:rsidRPr="00BC69C6">
        <w:rPr>
          <w:rFonts w:ascii="Poppins" w:eastAsia="Times New Roman" w:hAnsi="Poppins" w:cs="Poppins"/>
          <w:sz w:val="20"/>
          <w:szCs w:val="20"/>
          <w:shd w:val="clear" w:color="auto" w:fill="FFFFFF"/>
        </w:rPr>
        <w:t>aplicada</w:t>
      </w:r>
      <w:r w:rsidR="005666FB" w:rsidRPr="00BC69C6">
        <w:rPr>
          <w:rFonts w:ascii="Poppins" w:eastAsia="Times New Roman" w:hAnsi="Poppins" w:cs="Poppins"/>
          <w:sz w:val="20"/>
          <w:szCs w:val="20"/>
          <w:shd w:val="clear" w:color="auto" w:fill="FFFFFF"/>
        </w:rPr>
        <w:t xml:space="preserve"> </w:t>
      </w:r>
      <w:r w:rsidRPr="00BC69C6">
        <w:rPr>
          <w:rFonts w:ascii="Poppins" w:eastAsia="Times New Roman" w:hAnsi="Poppins" w:cs="Poppins"/>
          <w:sz w:val="20"/>
          <w:szCs w:val="20"/>
          <w:shd w:val="clear" w:color="auto" w:fill="FFFFFF"/>
        </w:rPr>
        <w:t xml:space="preserve">en el corte </w:t>
      </w:r>
      <w:r w:rsidR="005666FB" w:rsidRPr="00BC69C6">
        <w:rPr>
          <w:rFonts w:ascii="Poppins" w:eastAsia="Times New Roman" w:hAnsi="Poppins" w:cs="Poppins"/>
          <w:sz w:val="20"/>
          <w:szCs w:val="20"/>
          <w:shd w:val="clear" w:color="auto" w:fill="FFFFFF"/>
        </w:rPr>
        <w:t>ha conseguido introducirla a ella y a</w:t>
      </w:r>
      <w:r w:rsidRPr="00BC69C6">
        <w:rPr>
          <w:rFonts w:ascii="Poppins" w:eastAsia="Times New Roman" w:hAnsi="Poppins" w:cs="Poppins"/>
          <w:sz w:val="20"/>
          <w:szCs w:val="20"/>
          <w:shd w:val="clear" w:color="auto" w:fill="FFFFFF"/>
        </w:rPr>
        <w:t xml:space="preserve"> todo su equipo</w:t>
      </w:r>
      <w:r w:rsidR="005666FB" w:rsidRPr="00BC69C6">
        <w:rPr>
          <w:rFonts w:ascii="Poppins" w:eastAsia="Times New Roman" w:hAnsi="Poppins" w:cs="Poppins"/>
          <w:sz w:val="20"/>
          <w:szCs w:val="20"/>
          <w:shd w:val="clear" w:color="auto" w:fill="FFFFFF"/>
        </w:rPr>
        <w:t xml:space="preserve"> </w:t>
      </w:r>
      <w:r w:rsidRPr="00BC69C6">
        <w:rPr>
          <w:rFonts w:ascii="Poppins" w:eastAsia="Times New Roman" w:hAnsi="Poppins" w:cs="Poppins"/>
          <w:sz w:val="20"/>
          <w:szCs w:val="20"/>
          <w:shd w:val="clear" w:color="auto" w:fill="FFFFFF"/>
        </w:rPr>
        <w:t xml:space="preserve">en la vanguardia de la estética masculina. </w:t>
      </w:r>
    </w:p>
    <w:p w14:paraId="1F36FD38" w14:textId="4F4F5A55" w:rsidR="00C044DA" w:rsidRPr="00BC69C6" w:rsidRDefault="00C044DA" w:rsidP="0037562D">
      <w:pPr>
        <w:jc w:val="both"/>
        <w:rPr>
          <w:rFonts w:ascii="Poppins" w:eastAsia="Times New Roman" w:hAnsi="Poppins" w:cs="Poppins"/>
          <w:sz w:val="20"/>
          <w:szCs w:val="20"/>
          <w:shd w:val="clear" w:color="auto" w:fill="FFFFFF"/>
        </w:rPr>
      </w:pPr>
    </w:p>
    <w:p w14:paraId="149B1C13" w14:textId="25DD29EA" w:rsidR="00173C0D" w:rsidRDefault="00173C0D" w:rsidP="00173C0D">
      <w:pPr>
        <w:spacing w:after="0"/>
        <w:jc w:val="right"/>
        <w:rPr>
          <w:rFonts w:ascii="Poppins" w:eastAsia="Arial Narrow" w:hAnsi="Poppins" w:cs="Poppins"/>
          <w:b/>
          <w:bCs/>
          <w:sz w:val="56"/>
          <w:szCs w:val="56"/>
        </w:rPr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73600" behindDoc="0" locked="0" layoutInCell="1" allowOverlap="1" wp14:anchorId="46A7209E" wp14:editId="204F62B4">
            <wp:simplePos x="0" y="0"/>
            <wp:positionH relativeFrom="margin">
              <wp:align>left</wp:align>
            </wp:positionH>
            <wp:positionV relativeFrom="paragraph">
              <wp:posOffset>18415</wp:posOffset>
            </wp:positionV>
            <wp:extent cx="1428750" cy="1085850"/>
            <wp:effectExtent l="152400" t="152400" r="361950" b="361950"/>
            <wp:wrapSquare wrapText="bothSides"/>
            <wp:docPr id="7" name="Imagen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9028" cy="7592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Poppins" w:eastAsia="Arial Narrow" w:hAnsi="Poppins" w:cs="Poppins"/>
          <w:b/>
          <w:bCs/>
          <w:sz w:val="56"/>
          <w:szCs w:val="56"/>
        </w:rPr>
        <w:t>PILAR ZARAGOZÁ</w:t>
      </w:r>
    </w:p>
    <w:p w14:paraId="1D90D41B" w14:textId="77777777" w:rsidR="00173C0D" w:rsidRDefault="00173C0D" w:rsidP="00173C0D">
      <w:pPr>
        <w:spacing w:after="0"/>
        <w:jc w:val="right"/>
        <w:rPr>
          <w:rFonts w:ascii="Poppins" w:eastAsia="Arial Narrow" w:hAnsi="Poppins" w:cs="Poppins"/>
          <w:sz w:val="44"/>
          <w:szCs w:val="44"/>
        </w:rPr>
      </w:pPr>
      <w:r>
        <w:rPr>
          <w:rFonts w:ascii="Poppins" w:eastAsia="Arial Narrow" w:hAnsi="Poppins" w:cs="Poppins"/>
          <w:sz w:val="44"/>
          <w:szCs w:val="44"/>
        </w:rPr>
        <w:t xml:space="preserve">EOS </w:t>
      </w:r>
      <w:r>
        <w:rPr>
          <w:rFonts w:ascii="Poppins" w:eastAsiaTheme="majorEastAsia" w:hAnsi="Poppins" w:cs="Poppins"/>
          <w:spacing w:val="-10"/>
          <w:kern w:val="28"/>
          <w:sz w:val="44"/>
          <w:szCs w:val="56"/>
        </w:rPr>
        <w:t>|</w:t>
      </w:r>
      <w:r>
        <w:rPr>
          <w:rFonts w:ascii="Poppins" w:eastAsia="Arial Narrow" w:hAnsi="Poppins" w:cs="Poppins"/>
          <w:sz w:val="44"/>
          <w:szCs w:val="44"/>
        </w:rPr>
        <w:t xml:space="preserve"> MEN</w:t>
      </w:r>
    </w:p>
    <w:p w14:paraId="727575A7" w14:textId="309DB2A0" w:rsidR="00B92A31" w:rsidRDefault="00B92A31" w:rsidP="0037562D">
      <w:pPr>
        <w:jc w:val="both"/>
        <w:rPr>
          <w:rFonts w:ascii="Poppins" w:eastAsia="Times New Roman" w:hAnsi="Poppins" w:cs="Poppins"/>
          <w:sz w:val="20"/>
          <w:szCs w:val="20"/>
          <w:shd w:val="clear" w:color="auto" w:fill="FFFFFF"/>
        </w:rPr>
      </w:pPr>
    </w:p>
    <w:p w14:paraId="740FA158" w14:textId="77777777" w:rsidR="00173C0D" w:rsidRDefault="00173C0D" w:rsidP="0037562D">
      <w:pPr>
        <w:jc w:val="both"/>
        <w:rPr>
          <w:rFonts w:ascii="Poppins" w:eastAsia="Times New Roman" w:hAnsi="Poppins" w:cs="Poppins"/>
          <w:sz w:val="20"/>
          <w:szCs w:val="20"/>
          <w:shd w:val="clear" w:color="auto" w:fill="FFFFFF"/>
        </w:rPr>
      </w:pPr>
    </w:p>
    <w:p w14:paraId="2DD31069" w14:textId="208A4898" w:rsidR="005666FB" w:rsidRPr="00BC69C6" w:rsidRDefault="005666FB" w:rsidP="0037562D">
      <w:pPr>
        <w:jc w:val="both"/>
        <w:rPr>
          <w:rFonts w:ascii="Poppins" w:eastAsia="Times New Roman" w:hAnsi="Poppins" w:cs="Poppins"/>
          <w:sz w:val="20"/>
          <w:szCs w:val="20"/>
          <w:shd w:val="clear" w:color="auto" w:fill="FFFFFF"/>
        </w:rPr>
      </w:pPr>
      <w:r w:rsidRPr="00BC69C6">
        <w:rPr>
          <w:rFonts w:ascii="Poppins" w:eastAsia="Times New Roman" w:hAnsi="Poppins" w:cs="Poppins"/>
          <w:sz w:val="20"/>
          <w:szCs w:val="20"/>
          <w:shd w:val="clear" w:color="auto" w:fill="FFFFFF"/>
        </w:rPr>
        <w:t xml:space="preserve">Sin embargo, </w:t>
      </w:r>
      <w:r w:rsidR="00711A40" w:rsidRPr="00BC69C6">
        <w:rPr>
          <w:rFonts w:ascii="Poppins" w:eastAsia="Times New Roman" w:hAnsi="Poppins" w:cs="Poppins"/>
          <w:sz w:val="20"/>
          <w:szCs w:val="20"/>
          <w:shd w:val="clear" w:color="auto" w:fill="FFFFFF"/>
        </w:rPr>
        <w:t>su</w:t>
      </w:r>
      <w:r w:rsidRPr="00BC69C6">
        <w:rPr>
          <w:rFonts w:ascii="Poppins" w:eastAsia="Times New Roman" w:hAnsi="Poppins" w:cs="Poppins"/>
          <w:sz w:val="20"/>
          <w:szCs w:val="20"/>
          <w:shd w:val="clear" w:color="auto" w:fill="FFFFFF"/>
        </w:rPr>
        <w:t xml:space="preserve"> evolución profesional no se detiene y sus inquietudes, tampoco. Tres años después, en 2017, inaugura su segundo salón en Valencia con espacios separados de peluquería, barbería, y estética en un ambiente selecto y exclusivo. Además, habilita un espacio para la docencia, la investigación y la creación de nuevas técnica</w:t>
      </w:r>
      <w:r w:rsidR="00711A40" w:rsidRPr="00BC69C6">
        <w:rPr>
          <w:rFonts w:ascii="Poppins" w:eastAsia="Times New Roman" w:hAnsi="Poppins" w:cs="Poppins"/>
          <w:sz w:val="20"/>
          <w:szCs w:val="20"/>
          <w:shd w:val="clear" w:color="auto" w:fill="FFFFFF"/>
        </w:rPr>
        <w:t>s</w:t>
      </w:r>
      <w:r w:rsidRPr="00BC69C6">
        <w:rPr>
          <w:rFonts w:ascii="Poppins" w:eastAsia="Times New Roman" w:hAnsi="Poppins" w:cs="Poppins"/>
          <w:sz w:val="20"/>
          <w:szCs w:val="20"/>
          <w:shd w:val="clear" w:color="auto" w:fill="FFFFFF"/>
        </w:rPr>
        <w:t xml:space="preserve"> propias de corte y diseño para formar continuamente a todo el equipo. </w:t>
      </w:r>
      <w:r w:rsidR="00EE5305" w:rsidRPr="00BC69C6">
        <w:rPr>
          <w:rFonts w:ascii="Poppins" w:eastAsia="Times New Roman" w:hAnsi="Poppins" w:cs="Poppins"/>
          <w:sz w:val="20"/>
          <w:szCs w:val="20"/>
          <w:shd w:val="clear" w:color="auto" w:fill="FFFFFF"/>
        </w:rPr>
        <w:t>Tal y como ella misma afirma: “Nuestro salón siempre ha estado claramente enfocado a la belleza masculina y continua sin pasar de moda después de las unificaciones (</w:t>
      </w:r>
      <w:r w:rsidR="00EE5305" w:rsidRPr="00BC69C6">
        <w:rPr>
          <w:rFonts w:ascii="Poppins" w:eastAsia="Times New Roman" w:hAnsi="Poppins" w:cs="Poppins"/>
          <w:i/>
          <w:sz w:val="20"/>
          <w:szCs w:val="20"/>
          <w:shd w:val="clear" w:color="auto" w:fill="FFFFFF"/>
        </w:rPr>
        <w:t>unisex</w:t>
      </w:r>
      <w:r w:rsidR="00EE5305" w:rsidRPr="00BC69C6">
        <w:rPr>
          <w:rFonts w:ascii="Poppins" w:eastAsia="Times New Roman" w:hAnsi="Poppins" w:cs="Poppins"/>
          <w:sz w:val="20"/>
          <w:szCs w:val="20"/>
          <w:shd w:val="clear" w:color="auto" w:fill="FFFFFF"/>
        </w:rPr>
        <w:t xml:space="preserve">). La finalidad sigue siendo su sueño; crear una gran marca de vanguardia sobrepuesta a la más arraigada tradición”. </w:t>
      </w:r>
      <w:r w:rsidRPr="00BC69C6">
        <w:rPr>
          <w:rFonts w:ascii="Poppins" w:eastAsia="Times New Roman" w:hAnsi="Poppins" w:cs="Poppins"/>
          <w:sz w:val="20"/>
          <w:szCs w:val="20"/>
          <w:shd w:val="clear" w:color="auto" w:fill="FFFFFF"/>
        </w:rPr>
        <w:t>Actualmente</w:t>
      </w:r>
      <w:r w:rsidR="00711A40" w:rsidRPr="00BC69C6">
        <w:rPr>
          <w:rFonts w:ascii="Poppins" w:eastAsia="Times New Roman" w:hAnsi="Poppins" w:cs="Poppins"/>
          <w:sz w:val="20"/>
          <w:szCs w:val="20"/>
          <w:shd w:val="clear" w:color="auto" w:fill="FFFFFF"/>
        </w:rPr>
        <w:t>,</w:t>
      </w:r>
      <w:r w:rsidRPr="00BC69C6">
        <w:rPr>
          <w:rFonts w:ascii="Poppins" w:eastAsia="Times New Roman" w:hAnsi="Poppins" w:cs="Poppins"/>
          <w:sz w:val="20"/>
          <w:szCs w:val="20"/>
          <w:shd w:val="clear" w:color="auto" w:fill="FFFFFF"/>
        </w:rPr>
        <w:t xml:space="preserve"> el salón de la calle Colón </w:t>
      </w:r>
      <w:r w:rsidR="00EE5305" w:rsidRPr="00BC69C6">
        <w:rPr>
          <w:rFonts w:ascii="Poppins" w:eastAsia="Times New Roman" w:hAnsi="Poppins" w:cs="Poppins"/>
          <w:sz w:val="20"/>
          <w:szCs w:val="20"/>
          <w:shd w:val="clear" w:color="auto" w:fill="FFFFFF"/>
        </w:rPr>
        <w:t>cuenta con</w:t>
      </w:r>
      <w:r w:rsidRPr="00BC69C6">
        <w:rPr>
          <w:rFonts w:ascii="Poppins" w:eastAsia="Times New Roman" w:hAnsi="Poppins" w:cs="Poppins"/>
          <w:sz w:val="20"/>
          <w:szCs w:val="20"/>
          <w:shd w:val="clear" w:color="auto" w:fill="FFFFFF"/>
        </w:rPr>
        <w:t xml:space="preserve"> crecimiento sostenido de un 30% anual y está consiguiendo mantener las premisas establecidas desde su creación. </w:t>
      </w:r>
    </w:p>
    <w:p w14:paraId="48C267B3" w14:textId="4FBDD8FA" w:rsidR="0037562D" w:rsidRPr="00BC69C6" w:rsidRDefault="005666FB" w:rsidP="00271B55">
      <w:pPr>
        <w:jc w:val="both"/>
        <w:rPr>
          <w:rFonts w:ascii="Poppins" w:eastAsia="Times New Roman" w:hAnsi="Poppins" w:cs="Poppins"/>
          <w:sz w:val="20"/>
          <w:szCs w:val="20"/>
          <w:shd w:val="clear" w:color="auto" w:fill="FFFFFF"/>
        </w:rPr>
      </w:pPr>
      <w:r w:rsidRPr="00BC69C6">
        <w:rPr>
          <w:rFonts w:ascii="Poppins" w:hAnsi="Poppins" w:cs="Poppins"/>
          <w:sz w:val="20"/>
          <w:szCs w:val="20"/>
        </w:rPr>
        <w:t xml:space="preserve">En el año 2020 da un paso más y reinventa su marca, renombrando su proyecto como </w:t>
      </w:r>
      <w:proofErr w:type="spellStart"/>
      <w:r w:rsidRPr="00BC69C6">
        <w:rPr>
          <w:rFonts w:ascii="Poppins" w:hAnsi="Poppins" w:cs="Poppins"/>
          <w:b/>
          <w:bCs/>
          <w:sz w:val="20"/>
          <w:szCs w:val="20"/>
        </w:rPr>
        <w:t>Eos</w:t>
      </w:r>
      <w:proofErr w:type="spellEnd"/>
      <w:r w:rsidR="00E72526" w:rsidRPr="00BC69C6">
        <w:rPr>
          <w:rFonts w:ascii="Poppins" w:hAnsi="Poppins" w:cs="Poppins"/>
          <w:b/>
          <w:bCs/>
          <w:sz w:val="20"/>
          <w:szCs w:val="20"/>
        </w:rPr>
        <w:t xml:space="preserve"> | </w:t>
      </w:r>
      <w:proofErr w:type="spellStart"/>
      <w:r w:rsidRPr="00BC69C6">
        <w:rPr>
          <w:rFonts w:ascii="Poppins" w:hAnsi="Poppins" w:cs="Poppins"/>
          <w:b/>
          <w:bCs/>
          <w:sz w:val="20"/>
          <w:szCs w:val="20"/>
        </w:rPr>
        <w:t>men</w:t>
      </w:r>
      <w:proofErr w:type="spellEnd"/>
      <w:r w:rsidR="00711A40" w:rsidRPr="00BC69C6">
        <w:rPr>
          <w:rFonts w:ascii="Poppins" w:hAnsi="Poppins" w:cs="Poppins"/>
          <w:b/>
          <w:bCs/>
          <w:sz w:val="20"/>
          <w:szCs w:val="20"/>
        </w:rPr>
        <w:t xml:space="preserve"> </w:t>
      </w:r>
      <w:r w:rsidR="00711A40" w:rsidRPr="00BC69C6">
        <w:rPr>
          <w:rFonts w:ascii="Poppins" w:hAnsi="Poppins" w:cs="Poppins"/>
          <w:sz w:val="20"/>
          <w:szCs w:val="20"/>
        </w:rPr>
        <w:t>porque “</w:t>
      </w:r>
      <w:r w:rsidR="00711A40" w:rsidRPr="00BC69C6">
        <w:rPr>
          <w:rFonts w:ascii="Poppins" w:eastAsia="Times New Roman" w:hAnsi="Poppins" w:cs="Poppins"/>
          <w:sz w:val="20"/>
          <w:szCs w:val="20"/>
          <w:shd w:val="clear" w:color="auto" w:fill="FFFFFF"/>
        </w:rPr>
        <w:t>quería estar orgullosa desde el momento en que alguien pronunciara su nombre” y así sigue, con este cambio de imagen, consolidando su marca como referencia en el sector.</w:t>
      </w:r>
    </w:p>
    <w:p w14:paraId="7AD84F54" w14:textId="4F15527D" w:rsidR="0037562D" w:rsidRDefault="00711A40" w:rsidP="00271B55">
      <w:pPr>
        <w:jc w:val="both"/>
        <w:rPr>
          <w:rFonts w:ascii="Poppins" w:hAnsi="Poppins" w:cs="Poppins"/>
          <w:sz w:val="20"/>
          <w:szCs w:val="20"/>
        </w:rPr>
      </w:pPr>
      <w:r w:rsidRPr="00BC69C6">
        <w:rPr>
          <w:rFonts w:ascii="Poppins" w:hAnsi="Poppins" w:cs="Poppins"/>
          <w:sz w:val="20"/>
          <w:szCs w:val="20"/>
        </w:rPr>
        <w:t xml:space="preserve">El talento de Pilar </w:t>
      </w:r>
      <w:proofErr w:type="spellStart"/>
      <w:r w:rsidR="006F23B9" w:rsidRPr="00BC69C6">
        <w:rPr>
          <w:rFonts w:ascii="Poppins" w:hAnsi="Poppins" w:cs="Poppins"/>
          <w:sz w:val="20"/>
          <w:szCs w:val="20"/>
        </w:rPr>
        <w:t>Zaragozá</w:t>
      </w:r>
      <w:proofErr w:type="spellEnd"/>
      <w:r w:rsidRPr="00BC69C6">
        <w:rPr>
          <w:rFonts w:ascii="Poppins" w:hAnsi="Poppins" w:cs="Poppins"/>
          <w:sz w:val="20"/>
          <w:szCs w:val="20"/>
        </w:rPr>
        <w:t xml:space="preserve"> ha sido requerido para colaborar en algunas producciones cinematográficas locales, así como eventos de El Corte Ingles</w:t>
      </w:r>
      <w:r w:rsidR="00EE5305" w:rsidRPr="00BC69C6">
        <w:rPr>
          <w:rFonts w:ascii="Poppins" w:hAnsi="Poppins" w:cs="Poppins"/>
          <w:sz w:val="20"/>
          <w:szCs w:val="20"/>
        </w:rPr>
        <w:t xml:space="preserve"> y</w:t>
      </w:r>
      <w:r w:rsidRPr="00BC69C6">
        <w:rPr>
          <w:rFonts w:ascii="Poppins" w:hAnsi="Poppins" w:cs="Poppins"/>
          <w:sz w:val="20"/>
          <w:szCs w:val="20"/>
        </w:rPr>
        <w:t xml:space="preserve"> Feria de Valencia. También ha recibido el reconocimiento de la prensa profesional publicando en algunos de los medios más destacados.</w:t>
      </w:r>
      <w:r w:rsidR="00003838" w:rsidRPr="00BC69C6">
        <w:rPr>
          <w:rFonts w:ascii="Poppins" w:hAnsi="Poppins" w:cs="Poppins"/>
          <w:noProof/>
          <w:sz w:val="20"/>
          <w:szCs w:val="20"/>
          <w:lang w:eastAsia="es-ES"/>
        </w:rPr>
        <w:drawing>
          <wp:anchor distT="0" distB="0" distL="114300" distR="114300" simplePos="0" relativeHeight="251669504" behindDoc="0" locked="0" layoutInCell="1" allowOverlap="1" wp14:anchorId="68064841" wp14:editId="5DF7212E">
            <wp:simplePos x="0" y="0"/>
            <wp:positionH relativeFrom="margin">
              <wp:align>center</wp:align>
            </wp:positionH>
            <wp:positionV relativeFrom="page">
              <wp:align>bottom</wp:align>
            </wp:positionV>
            <wp:extent cx="1009650" cy="706796"/>
            <wp:effectExtent l="0" t="0" r="0" b="0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 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9650" cy="706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C69C6">
        <w:rPr>
          <w:rFonts w:ascii="Poppins" w:hAnsi="Poppins" w:cs="Poppins"/>
          <w:sz w:val="20"/>
          <w:szCs w:val="20"/>
        </w:rPr>
        <w:t xml:space="preserve"> </w:t>
      </w:r>
      <w:r w:rsidR="00EE5305" w:rsidRPr="00BC69C6">
        <w:rPr>
          <w:rFonts w:ascii="Poppins" w:hAnsi="Poppins" w:cs="Poppins"/>
          <w:sz w:val="20"/>
          <w:szCs w:val="20"/>
        </w:rPr>
        <w:t>Del mismo modo, s</w:t>
      </w:r>
      <w:r w:rsidRPr="00BC69C6">
        <w:rPr>
          <w:rFonts w:ascii="Poppins" w:hAnsi="Poppins" w:cs="Poppins"/>
          <w:sz w:val="20"/>
          <w:szCs w:val="20"/>
        </w:rPr>
        <w:t>u implicación con la profesi</w:t>
      </w:r>
      <w:r w:rsidR="00EE5305" w:rsidRPr="00BC69C6">
        <w:rPr>
          <w:rFonts w:ascii="Poppins" w:hAnsi="Poppins" w:cs="Poppins"/>
          <w:sz w:val="20"/>
          <w:szCs w:val="20"/>
        </w:rPr>
        <w:t>ón</w:t>
      </w:r>
      <w:r w:rsidRPr="00BC69C6">
        <w:rPr>
          <w:rFonts w:ascii="Poppins" w:hAnsi="Poppins" w:cs="Poppins"/>
          <w:sz w:val="20"/>
          <w:szCs w:val="20"/>
        </w:rPr>
        <w:t xml:space="preserve"> la </w:t>
      </w:r>
      <w:r w:rsidR="00EE5305" w:rsidRPr="00BC69C6">
        <w:rPr>
          <w:rFonts w:ascii="Poppins" w:hAnsi="Poppins" w:cs="Poppins"/>
          <w:sz w:val="20"/>
          <w:szCs w:val="20"/>
        </w:rPr>
        <w:t xml:space="preserve">ha </w:t>
      </w:r>
      <w:r w:rsidRPr="00BC69C6">
        <w:rPr>
          <w:rFonts w:ascii="Poppins" w:hAnsi="Poppins" w:cs="Poppins"/>
          <w:sz w:val="20"/>
          <w:szCs w:val="20"/>
        </w:rPr>
        <w:t>lleva</w:t>
      </w:r>
      <w:r w:rsidR="00EE5305" w:rsidRPr="00BC69C6">
        <w:rPr>
          <w:rFonts w:ascii="Poppins" w:hAnsi="Poppins" w:cs="Poppins"/>
          <w:sz w:val="20"/>
          <w:szCs w:val="20"/>
        </w:rPr>
        <w:t>do</w:t>
      </w:r>
      <w:r w:rsidRPr="00BC69C6">
        <w:rPr>
          <w:rFonts w:ascii="Poppins" w:hAnsi="Poppins" w:cs="Poppins"/>
          <w:sz w:val="20"/>
          <w:szCs w:val="20"/>
        </w:rPr>
        <w:t xml:space="preserve"> a formar parte de Barberías con Encanto y el Gremio de Peluquería de Caballeros de Valencia.</w:t>
      </w:r>
    </w:p>
    <w:p w14:paraId="77EADD4C" w14:textId="6FF90C32" w:rsidR="00FF03D1" w:rsidRPr="00FF03D1" w:rsidRDefault="00FF03D1" w:rsidP="00271B55">
      <w:pPr>
        <w:jc w:val="both"/>
        <w:rPr>
          <w:rFonts w:ascii="Poppins" w:hAnsi="Poppins" w:cs="Poppins"/>
          <w:sz w:val="20"/>
          <w:szCs w:val="20"/>
          <w:u w:val="single"/>
        </w:rPr>
      </w:pPr>
      <w:r w:rsidRPr="00FF03D1">
        <w:rPr>
          <w:rFonts w:ascii="Poppins" w:hAnsi="Poppins" w:cs="Poppins"/>
          <w:sz w:val="20"/>
          <w:szCs w:val="20"/>
          <w:u w:val="single"/>
        </w:rPr>
        <w:t>Premios y nominaciones:</w:t>
      </w:r>
    </w:p>
    <w:p w14:paraId="4055E083" w14:textId="6EFB78A7" w:rsidR="00FF03D1" w:rsidRPr="007720B2" w:rsidRDefault="00FF03D1" w:rsidP="00FF03D1">
      <w:pPr>
        <w:pStyle w:val="Prrafodelista"/>
        <w:numPr>
          <w:ilvl w:val="0"/>
          <w:numId w:val="1"/>
        </w:numPr>
        <w:jc w:val="both"/>
        <w:rPr>
          <w:rFonts w:ascii="Poppins" w:hAnsi="Poppins" w:cs="Poppins"/>
          <w:sz w:val="20"/>
          <w:szCs w:val="20"/>
        </w:rPr>
      </w:pPr>
      <w:r>
        <w:rPr>
          <w:rFonts w:ascii="Poppins" w:hAnsi="Poppins" w:cs="Poppins"/>
          <w:sz w:val="20"/>
          <w:szCs w:val="20"/>
        </w:rPr>
        <w:t xml:space="preserve">Finalista </w:t>
      </w:r>
      <w:r w:rsidRPr="00FF03D1">
        <w:rPr>
          <w:rFonts w:ascii="Poppins" w:hAnsi="Poppins" w:cs="Poppins"/>
          <w:b/>
          <w:sz w:val="20"/>
          <w:szCs w:val="20"/>
        </w:rPr>
        <w:t xml:space="preserve">International </w:t>
      </w:r>
      <w:proofErr w:type="spellStart"/>
      <w:r w:rsidRPr="00FF03D1">
        <w:rPr>
          <w:rFonts w:ascii="Poppins" w:hAnsi="Poppins" w:cs="Poppins"/>
          <w:b/>
          <w:sz w:val="20"/>
          <w:szCs w:val="20"/>
        </w:rPr>
        <w:t>Visionary</w:t>
      </w:r>
      <w:proofErr w:type="spellEnd"/>
      <w:r w:rsidRPr="00FF03D1">
        <w:rPr>
          <w:rFonts w:ascii="Poppins" w:hAnsi="Poppins" w:cs="Poppins"/>
          <w:b/>
          <w:sz w:val="20"/>
          <w:szCs w:val="20"/>
        </w:rPr>
        <w:t xml:space="preserve"> Awards</w:t>
      </w:r>
      <w:r>
        <w:rPr>
          <w:rFonts w:ascii="Poppins" w:hAnsi="Poppins" w:cs="Poppins"/>
          <w:sz w:val="20"/>
          <w:szCs w:val="20"/>
        </w:rPr>
        <w:t xml:space="preserve"> 2020, categoría </w:t>
      </w:r>
      <w:proofErr w:type="spellStart"/>
      <w:r w:rsidRPr="00FF03D1">
        <w:rPr>
          <w:rFonts w:ascii="Poppins" w:hAnsi="Poppins" w:cs="Poppins"/>
          <w:i/>
          <w:sz w:val="20"/>
          <w:szCs w:val="20"/>
        </w:rPr>
        <w:t>mens</w:t>
      </w:r>
      <w:proofErr w:type="spellEnd"/>
    </w:p>
    <w:p w14:paraId="6B9762D4" w14:textId="40509DD2" w:rsidR="007720B2" w:rsidRPr="00FF03D1" w:rsidRDefault="007720B2" w:rsidP="00FF03D1">
      <w:pPr>
        <w:pStyle w:val="Prrafodelista"/>
        <w:numPr>
          <w:ilvl w:val="0"/>
          <w:numId w:val="1"/>
        </w:numPr>
        <w:jc w:val="both"/>
        <w:rPr>
          <w:rFonts w:ascii="Poppins" w:hAnsi="Poppins" w:cs="Poppins"/>
          <w:sz w:val="20"/>
          <w:szCs w:val="20"/>
        </w:rPr>
      </w:pPr>
      <w:r w:rsidRPr="00BC69C6">
        <w:rPr>
          <w:rFonts w:ascii="Poppins" w:hAnsi="Poppins" w:cs="Poppins"/>
          <w:noProof/>
          <w:sz w:val="20"/>
          <w:szCs w:val="20"/>
          <w:lang w:eastAsia="es-ES"/>
        </w:rPr>
        <w:drawing>
          <wp:anchor distT="0" distB="0" distL="114300" distR="114300" simplePos="0" relativeHeight="251665408" behindDoc="0" locked="0" layoutInCell="1" allowOverlap="1" wp14:anchorId="14D02DF5" wp14:editId="2BC36BB9">
            <wp:simplePos x="0" y="0"/>
            <wp:positionH relativeFrom="page">
              <wp:posOffset>2124075</wp:posOffset>
            </wp:positionH>
            <wp:positionV relativeFrom="paragraph">
              <wp:posOffset>479425</wp:posOffset>
            </wp:positionV>
            <wp:extent cx="2790825" cy="1863090"/>
            <wp:effectExtent l="152400" t="152400" r="371475" b="365760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lon barberia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1863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Poppins" w:hAnsi="Poppins" w:cs="Poppins"/>
          <w:sz w:val="20"/>
          <w:szCs w:val="20"/>
        </w:rPr>
        <w:t xml:space="preserve">Finalista </w:t>
      </w:r>
      <w:r w:rsidRPr="007720B2">
        <w:rPr>
          <w:rFonts w:ascii="Poppins" w:hAnsi="Poppins" w:cs="Poppins"/>
          <w:b/>
          <w:sz w:val="20"/>
          <w:szCs w:val="20"/>
        </w:rPr>
        <w:t>AIPP Awards</w:t>
      </w:r>
      <w:bookmarkStart w:id="0" w:name="_GoBack"/>
      <w:bookmarkEnd w:id="0"/>
      <w:r>
        <w:rPr>
          <w:rFonts w:ascii="Poppins" w:hAnsi="Poppins" w:cs="Poppins"/>
          <w:sz w:val="20"/>
          <w:szCs w:val="20"/>
        </w:rPr>
        <w:t xml:space="preserve"> 2020/2021 categoría Masculina</w:t>
      </w:r>
    </w:p>
    <w:sectPr w:rsidR="007720B2" w:rsidRPr="00FF03D1" w:rsidSect="00BC69C6">
      <w:footerReference w:type="default" r:id="rId11"/>
      <w:pgSz w:w="11906" w:h="16838"/>
      <w:pgMar w:top="284" w:right="1274" w:bottom="2268" w:left="851" w:header="708" w:footer="146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C1DDC97" w14:textId="77777777" w:rsidR="00762E5E" w:rsidRDefault="00762E5E" w:rsidP="000A3A00">
      <w:pPr>
        <w:spacing w:after="0" w:line="240" w:lineRule="auto"/>
      </w:pPr>
      <w:r>
        <w:separator/>
      </w:r>
    </w:p>
  </w:endnote>
  <w:endnote w:type="continuationSeparator" w:id="0">
    <w:p w14:paraId="09E2BBEE" w14:textId="77777777" w:rsidR="00762E5E" w:rsidRDefault="00762E5E" w:rsidP="000A3A0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Poppins">
    <w:altName w:val="Mangal"/>
    <w:panose1 w:val="00000500000000000000"/>
    <w:charset w:val="00"/>
    <w:family w:val="auto"/>
    <w:pitch w:val="variable"/>
    <w:sig w:usb0="00008007" w:usb1="00000000" w:usb2="00000000" w:usb3="00000000" w:csb0="000000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5A302E6" w14:textId="77777777" w:rsidR="000A3A00" w:rsidRDefault="000A3A00" w:rsidP="000A3A00">
    <w:pPr>
      <w:pBdr>
        <w:bottom w:val="single" w:sz="4" w:space="1" w:color="auto"/>
      </w:pBdr>
      <w:spacing w:after="0"/>
      <w:rPr>
        <w:rFonts w:ascii="Tahoma" w:hAnsi="Tahoma" w:cs="Tahoma"/>
        <w:b/>
        <w:sz w:val="18"/>
        <w:szCs w:val="18"/>
        <w:u w:val="single"/>
      </w:rPr>
    </w:pPr>
  </w:p>
  <w:p w14:paraId="49B30938" w14:textId="77777777" w:rsidR="000A3A00" w:rsidRDefault="000A3A00" w:rsidP="000A3A00">
    <w:pPr>
      <w:spacing w:after="0"/>
      <w:jc w:val="center"/>
      <w:rPr>
        <w:rFonts w:ascii="Poppins" w:hAnsi="Poppins" w:cs="Poppins"/>
        <w:b/>
        <w:sz w:val="18"/>
        <w:szCs w:val="18"/>
        <w:u w:val="single"/>
      </w:rPr>
    </w:pPr>
  </w:p>
  <w:p w14:paraId="7475971C" w14:textId="77777777" w:rsidR="000A3A00" w:rsidRPr="00642430" w:rsidRDefault="000A3A00" w:rsidP="000A3A00">
    <w:pPr>
      <w:spacing w:after="0"/>
      <w:jc w:val="center"/>
      <w:rPr>
        <w:rFonts w:ascii="Poppins" w:hAnsi="Poppins" w:cs="Poppins"/>
        <w:b/>
        <w:sz w:val="18"/>
        <w:szCs w:val="18"/>
        <w:u w:val="single"/>
      </w:rPr>
    </w:pPr>
    <w:r w:rsidRPr="00642430">
      <w:rPr>
        <w:rFonts w:ascii="Poppins" w:hAnsi="Poppins" w:cs="Poppins"/>
        <w:b/>
        <w:sz w:val="18"/>
        <w:szCs w:val="18"/>
        <w:u w:val="single"/>
      </w:rPr>
      <w:t>Para más información, contacte con su gabinete de prensa:</w:t>
    </w:r>
  </w:p>
  <w:p w14:paraId="1D6A9379" w14:textId="5E331158" w:rsidR="000A3A00" w:rsidRDefault="000A3A00" w:rsidP="000A3A00">
    <w:pPr>
      <w:pStyle w:val="Piedepgina"/>
      <w:jc w:val="center"/>
    </w:pPr>
    <w:r w:rsidRPr="00642430">
      <w:rPr>
        <w:rFonts w:ascii="Poppins" w:hAnsi="Poppins" w:cs="Poppins"/>
        <w:noProof/>
        <w:sz w:val="72"/>
        <w:lang w:eastAsia="es-ES"/>
      </w:rPr>
      <w:drawing>
        <wp:anchor distT="0" distB="0" distL="114300" distR="114300" simplePos="0" relativeHeight="251659264" behindDoc="0" locked="0" layoutInCell="1" allowOverlap="1" wp14:anchorId="682D46B1" wp14:editId="20B924CD">
          <wp:simplePos x="0" y="0"/>
          <wp:positionH relativeFrom="margin">
            <wp:align>center</wp:align>
          </wp:positionH>
          <wp:positionV relativeFrom="page">
            <wp:align>bottom</wp:align>
          </wp:positionV>
          <wp:extent cx="1009650" cy="706796"/>
          <wp:effectExtent l="0" t="0" r="0" b="0"/>
          <wp:wrapSquare wrapText="bothSides"/>
          <wp:docPr id="9" name="Imagen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n 9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09650" cy="70679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hyperlink r:id="rId2" w:history="1">
      <w:r w:rsidRPr="00642430">
        <w:rPr>
          <w:rStyle w:val="Hipervnculo"/>
          <w:rFonts w:ascii="Poppins" w:hAnsi="Poppins" w:cs="Poppins"/>
          <w:sz w:val="18"/>
          <w:szCs w:val="18"/>
        </w:rPr>
        <w:t>press@comunicahair.com</w:t>
      </w:r>
    </w:hyperlink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8C81B77" w14:textId="77777777" w:rsidR="00762E5E" w:rsidRDefault="00762E5E" w:rsidP="000A3A00">
      <w:pPr>
        <w:spacing w:after="0" w:line="240" w:lineRule="auto"/>
      </w:pPr>
      <w:r>
        <w:separator/>
      </w:r>
    </w:p>
  </w:footnote>
  <w:footnote w:type="continuationSeparator" w:id="0">
    <w:p w14:paraId="548120A8" w14:textId="77777777" w:rsidR="00762E5E" w:rsidRDefault="00762E5E" w:rsidP="000A3A0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3076CF2"/>
    <w:multiLevelType w:val="hybridMultilevel"/>
    <w:tmpl w:val="42760082"/>
    <w:lvl w:ilvl="0" w:tplc="C62AF756">
      <w:numFmt w:val="bullet"/>
      <w:lvlText w:val="-"/>
      <w:lvlJc w:val="left"/>
      <w:pPr>
        <w:ind w:left="720" w:hanging="360"/>
      </w:pPr>
      <w:rPr>
        <w:rFonts w:ascii="Poppins" w:eastAsiaTheme="minorHAnsi" w:hAnsi="Poppins" w:cs="Poppins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2CFA"/>
    <w:rsid w:val="00003838"/>
    <w:rsid w:val="000A3A00"/>
    <w:rsid w:val="000B2305"/>
    <w:rsid w:val="000B691C"/>
    <w:rsid w:val="00100684"/>
    <w:rsid w:val="00104D9F"/>
    <w:rsid w:val="00163C64"/>
    <w:rsid w:val="00163F04"/>
    <w:rsid w:val="00173C0D"/>
    <w:rsid w:val="001A6C8E"/>
    <w:rsid w:val="00271B55"/>
    <w:rsid w:val="0037562D"/>
    <w:rsid w:val="003836D9"/>
    <w:rsid w:val="003F7B81"/>
    <w:rsid w:val="004308A5"/>
    <w:rsid w:val="0043117D"/>
    <w:rsid w:val="004422FB"/>
    <w:rsid w:val="00484099"/>
    <w:rsid w:val="005666FB"/>
    <w:rsid w:val="005D3B1A"/>
    <w:rsid w:val="006A4D56"/>
    <w:rsid w:val="006F23B9"/>
    <w:rsid w:val="00711A40"/>
    <w:rsid w:val="00756963"/>
    <w:rsid w:val="00762E5E"/>
    <w:rsid w:val="0077192D"/>
    <w:rsid w:val="007720B2"/>
    <w:rsid w:val="007777C4"/>
    <w:rsid w:val="007C3812"/>
    <w:rsid w:val="007E1FC6"/>
    <w:rsid w:val="008D0609"/>
    <w:rsid w:val="00956449"/>
    <w:rsid w:val="009C2CFA"/>
    <w:rsid w:val="009C2F6D"/>
    <w:rsid w:val="00A52EAE"/>
    <w:rsid w:val="00AE795A"/>
    <w:rsid w:val="00B25CC7"/>
    <w:rsid w:val="00B92A31"/>
    <w:rsid w:val="00BC69C6"/>
    <w:rsid w:val="00C044DA"/>
    <w:rsid w:val="00C43700"/>
    <w:rsid w:val="00D451EC"/>
    <w:rsid w:val="00D87081"/>
    <w:rsid w:val="00DA2B5C"/>
    <w:rsid w:val="00DD5FAE"/>
    <w:rsid w:val="00DF4029"/>
    <w:rsid w:val="00E039E2"/>
    <w:rsid w:val="00E6133E"/>
    <w:rsid w:val="00E72526"/>
    <w:rsid w:val="00E742BF"/>
    <w:rsid w:val="00EA5F63"/>
    <w:rsid w:val="00EC42EF"/>
    <w:rsid w:val="00EE5305"/>
    <w:rsid w:val="00F2529A"/>
    <w:rsid w:val="00F255E3"/>
    <w:rsid w:val="00FF03D1"/>
    <w:rsid w:val="00FF5F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44E2E188"/>
  <w15:docId w15:val="{08D6D783-0915-4278-9180-DB801D3FCB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9"/>
    <w:qFormat/>
    <w:rsid w:val="00271B5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271B55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paragraph" w:customStyle="1" w:styleId="main-intro">
    <w:name w:val="main-intro"/>
    <w:basedOn w:val="Normal"/>
    <w:rsid w:val="00271B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unhideWhenUsed/>
    <w:rsid w:val="00E742BF"/>
    <w:rPr>
      <w:color w:val="0563C1" w:themeColor="hyperlink"/>
      <w:u w:val="single"/>
    </w:rPr>
  </w:style>
  <w:style w:type="paragraph" w:styleId="Encabezado">
    <w:name w:val="header"/>
    <w:basedOn w:val="Normal"/>
    <w:link w:val="EncabezadoCar"/>
    <w:uiPriority w:val="99"/>
    <w:unhideWhenUsed/>
    <w:rsid w:val="000A3A0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A3A00"/>
  </w:style>
  <w:style w:type="paragraph" w:styleId="Piedepgina">
    <w:name w:val="footer"/>
    <w:basedOn w:val="Normal"/>
    <w:link w:val="PiedepginaCar"/>
    <w:uiPriority w:val="99"/>
    <w:unhideWhenUsed/>
    <w:rsid w:val="000A3A0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A3A00"/>
  </w:style>
  <w:style w:type="paragraph" w:styleId="Textodeglobo">
    <w:name w:val="Balloon Text"/>
    <w:basedOn w:val="Normal"/>
    <w:link w:val="TextodegloboCar"/>
    <w:uiPriority w:val="99"/>
    <w:semiHidden/>
    <w:unhideWhenUsed/>
    <w:rsid w:val="000A3A00"/>
    <w:pPr>
      <w:spacing w:after="0" w:line="240" w:lineRule="auto"/>
    </w:pPr>
    <w:rPr>
      <w:rFonts w:ascii="Tahoma" w:eastAsia="Calibri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A3A00"/>
    <w:rPr>
      <w:rFonts w:ascii="Tahoma" w:eastAsia="Calibri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FF03D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93952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654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351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press@comunicahair.com" TargetMode="External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551</Words>
  <Characters>3031</Characters>
  <Application>Microsoft Office Word</Application>
  <DocSecurity>0</DocSecurity>
  <Lines>25</Lines>
  <Paragraphs>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Título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3575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MartaJones</dc:creator>
  <cp:keywords/>
  <dc:description/>
  <cp:lastModifiedBy>Blanca Aranyó Camprodon</cp:lastModifiedBy>
  <cp:revision>6</cp:revision>
  <dcterms:created xsi:type="dcterms:W3CDTF">2020-09-23T15:41:00Z</dcterms:created>
  <dcterms:modified xsi:type="dcterms:W3CDTF">2020-12-14T10:38:00Z</dcterms:modified>
</cp:coreProperties>
</file>