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Proxima Nova" w:cs="Proxima Nova" w:eastAsia="Proxima Nova" w:hAnsi="Proxima Nova"/>
          <w:b w:val="1"/>
          <w:highlight w:val="yellow"/>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2228850</wp:posOffset>
            </wp:positionH>
            <wp:positionV relativeFrom="paragraph">
              <wp:posOffset>190500</wp:posOffset>
            </wp:positionV>
            <wp:extent cx="1485900" cy="370434"/>
            <wp:effectExtent b="0" l="0" r="0" t="0"/>
            <wp:wrapNone/>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85900" cy="370434"/>
                    </a:xfrm>
                    <a:prstGeom prst="rect"/>
                    <a:ln/>
                  </pic:spPr>
                </pic:pic>
              </a:graphicData>
            </a:graphic>
          </wp:anchor>
        </w:drawing>
      </w:r>
    </w:p>
    <w:p w:rsidR="00000000" w:rsidDel="00000000" w:rsidP="00000000" w:rsidRDefault="00000000" w:rsidRPr="00000000" w14:paraId="00000002">
      <w:pPr>
        <w:spacing w:after="200"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spacing w:after="200" w:line="240" w:lineRule="auto"/>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Konfío presenta Academia Konfío, la plataforma de capacitación 'on demand' para emprendedores en crecimiento</w:t>
      </w:r>
    </w:p>
    <w:p w:rsidR="00000000" w:rsidDel="00000000" w:rsidP="00000000" w:rsidRDefault="00000000" w:rsidRPr="00000000" w14:paraId="00000005">
      <w:pPr>
        <w:spacing w:after="0" w:line="240" w:lineRule="auto"/>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numPr>
          <w:ilvl w:val="0"/>
          <w:numId w:val="1"/>
        </w:numPr>
        <w:spacing w:after="200"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Como parte de la vertical de Acompañamiento, la nueva academia en </w:t>
      </w:r>
      <w:r w:rsidDel="00000000" w:rsidR="00000000" w:rsidRPr="00000000">
        <w:rPr>
          <w:rFonts w:ascii="Open Sans" w:cs="Open Sans" w:eastAsia="Open Sans" w:hAnsi="Open Sans"/>
          <w:rtl w:val="0"/>
        </w:rPr>
        <w:t xml:space="preserve">streaming </w:t>
      </w:r>
      <w:r w:rsidDel="00000000" w:rsidR="00000000" w:rsidRPr="00000000">
        <w:rPr>
          <w:rFonts w:ascii="Open Sans" w:cs="Open Sans" w:eastAsia="Open Sans" w:hAnsi="Open Sans"/>
          <w:i w:val="1"/>
          <w:rtl w:val="0"/>
        </w:rPr>
        <w:t xml:space="preserve">impulsará las habilidades humanas, creativas, digitales y de idiomas de los emprendedores y empresarios, a través de más de 2,000 cursos </w:t>
      </w:r>
      <w:r w:rsidDel="00000000" w:rsidR="00000000" w:rsidRPr="00000000">
        <w:rPr>
          <w:rFonts w:ascii="Open Sans" w:cs="Open Sans" w:eastAsia="Open Sans" w:hAnsi="Open Sans"/>
          <w:rtl w:val="0"/>
        </w:rPr>
        <w:t xml:space="preserve">online</w:t>
      </w:r>
      <w:r w:rsidDel="00000000" w:rsidR="00000000" w:rsidRPr="00000000">
        <w:rPr>
          <w:rFonts w:ascii="Open Sans" w:cs="Open Sans" w:eastAsia="Open Sans" w:hAnsi="Open Sans"/>
          <w:i w:val="1"/>
          <w:rtl w:val="0"/>
        </w:rPr>
        <w:t xml:space="preserve">.</w:t>
      </w:r>
    </w:p>
    <w:p w:rsidR="00000000" w:rsidDel="00000000" w:rsidP="00000000" w:rsidRDefault="00000000" w:rsidRPr="00000000" w14:paraId="00000007">
      <w:pPr>
        <w:numPr>
          <w:ilvl w:val="0"/>
          <w:numId w:val="1"/>
        </w:numPr>
        <w:spacing w:line="240" w:lineRule="auto"/>
        <w:ind w:left="720" w:hanging="360"/>
        <w:jc w:val="both"/>
        <w:rPr>
          <w:rFonts w:ascii="Open Sans" w:cs="Open Sans" w:eastAsia="Open Sans" w:hAnsi="Open Sans"/>
          <w:i w:val="1"/>
          <w:u w:val="none"/>
        </w:rPr>
      </w:pPr>
      <w:r w:rsidDel="00000000" w:rsidR="00000000" w:rsidRPr="00000000">
        <w:rPr>
          <w:rFonts w:ascii="Open Sans" w:cs="Open Sans" w:eastAsia="Open Sans" w:hAnsi="Open Sans"/>
          <w:i w:val="1"/>
          <w:rtl w:val="0"/>
        </w:rPr>
        <w:t xml:space="preserve">En los </w:t>
      </w:r>
      <w:r w:rsidDel="00000000" w:rsidR="00000000" w:rsidRPr="00000000">
        <w:rPr>
          <w:rFonts w:ascii="Open Sans" w:cs="Open Sans" w:eastAsia="Open Sans" w:hAnsi="Open Sans"/>
          <w:i w:val="1"/>
          <w:rtl w:val="0"/>
        </w:rPr>
        <w:t xml:space="preserve">recientes</w:t>
      </w:r>
      <w:r w:rsidDel="00000000" w:rsidR="00000000" w:rsidRPr="00000000">
        <w:rPr>
          <w:rFonts w:ascii="Open Sans" w:cs="Open Sans" w:eastAsia="Open Sans" w:hAnsi="Open Sans"/>
          <w:i w:val="1"/>
          <w:rtl w:val="0"/>
        </w:rPr>
        <w:t xml:space="preserve"> dos años, la falta de conocimiento se colocó como la principal barrera para las pymes de México, según revelan diferentes estudios y datos del sector.</w:t>
      </w:r>
      <w:r w:rsidDel="00000000" w:rsidR="00000000" w:rsidRPr="00000000">
        <w:rPr>
          <w:rtl w:val="0"/>
        </w:rPr>
      </w:r>
    </w:p>
    <w:p w:rsidR="00000000" w:rsidDel="00000000" w:rsidP="00000000" w:rsidRDefault="00000000" w:rsidRPr="00000000" w14:paraId="00000008">
      <w:pPr>
        <w:spacing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spacing w:line="240" w:lineRule="auto"/>
        <w:jc w:val="both"/>
        <w:rPr>
          <w:rFonts w:ascii="Open Sans" w:cs="Open Sans" w:eastAsia="Open Sans" w:hAnsi="Open Sans"/>
        </w:rPr>
      </w:pPr>
      <w:r w:rsidDel="00000000" w:rsidR="00000000" w:rsidRPr="00000000">
        <w:rPr>
          <w:rFonts w:ascii="Open Sans" w:cs="Open Sans" w:eastAsia="Open Sans" w:hAnsi="Open Sans"/>
          <w:b w:val="1"/>
          <w:highlight w:val="yellow"/>
          <w:rtl w:val="0"/>
        </w:rPr>
        <w:t xml:space="preserve">Ciudad de México, a 21 de abril  de 2022.-</w:t>
      </w:r>
      <w:r w:rsidDel="00000000" w:rsidR="00000000" w:rsidRPr="00000000">
        <w:rPr>
          <w:rFonts w:ascii="Open Sans" w:cs="Open Sans" w:eastAsia="Open Sans" w:hAnsi="Open Sans"/>
          <w:rtl w:val="0"/>
        </w:rPr>
        <w:t xml:space="preserve"> </w:t>
      </w:r>
      <w:hyperlink r:id="rId8">
        <w:r w:rsidDel="00000000" w:rsidR="00000000" w:rsidRPr="00000000">
          <w:rPr>
            <w:rFonts w:ascii="Open Sans" w:cs="Open Sans" w:eastAsia="Open Sans" w:hAnsi="Open Sans"/>
            <w:b w:val="1"/>
            <w:color w:val="1155cc"/>
            <w:u w:val="single"/>
            <w:rtl w:val="0"/>
          </w:rPr>
          <w:t xml:space="preserve">Konfío</w:t>
        </w:r>
      </w:hyperlink>
      <w:r w:rsidDel="00000000" w:rsidR="00000000" w:rsidRPr="00000000">
        <w:rPr>
          <w:rFonts w:ascii="Open Sans" w:cs="Open Sans" w:eastAsia="Open Sans" w:hAnsi="Open Sans"/>
          <w:rtl w:val="0"/>
        </w:rPr>
        <w:t xml:space="preserve">, la plataforma tecnológica que impulsa a las compañías mexicanas en crecimiento, presentó hoy </w:t>
      </w:r>
      <w:r w:rsidDel="00000000" w:rsidR="00000000" w:rsidRPr="00000000">
        <w:rPr>
          <w:rFonts w:ascii="Open Sans" w:cs="Open Sans" w:eastAsia="Open Sans" w:hAnsi="Open Sans"/>
          <w:b w:val="1"/>
          <w:rtl w:val="0"/>
        </w:rPr>
        <w:t xml:space="preserve">Academia Konfío</w:t>
      </w:r>
      <w:r w:rsidDel="00000000" w:rsidR="00000000" w:rsidRPr="00000000">
        <w:rPr>
          <w:rFonts w:ascii="Open Sans" w:cs="Open Sans" w:eastAsia="Open Sans" w:hAnsi="Open Sans"/>
          <w:rtl w:val="0"/>
        </w:rPr>
        <w:t xml:space="preserve"> (antes llamada Aula Morada), una plataforma </w:t>
      </w:r>
      <w:r w:rsidDel="00000000" w:rsidR="00000000" w:rsidRPr="00000000">
        <w:rPr>
          <w:rFonts w:ascii="Open Sans" w:cs="Open Sans" w:eastAsia="Open Sans" w:hAnsi="Open Sans"/>
          <w:i w:val="1"/>
          <w:rtl w:val="0"/>
        </w:rPr>
        <w:t xml:space="preserve">streaming</w:t>
      </w:r>
      <w:r w:rsidDel="00000000" w:rsidR="00000000" w:rsidRPr="00000000">
        <w:rPr>
          <w:rFonts w:ascii="Open Sans" w:cs="Open Sans" w:eastAsia="Open Sans" w:hAnsi="Open Sans"/>
          <w:rtl w:val="0"/>
        </w:rPr>
        <w:t xml:space="preserve"> de capacitación integral para impulsar las habilidades humanas, creativas y digitales, así como de idiomas, de los empresarios y emprendedores del país. Esto a través de más de 2,000 cursos </w:t>
      </w:r>
      <w:r w:rsidDel="00000000" w:rsidR="00000000" w:rsidRPr="00000000">
        <w:rPr>
          <w:rFonts w:ascii="Open Sans" w:cs="Open Sans" w:eastAsia="Open Sans" w:hAnsi="Open Sans"/>
          <w:i w:val="1"/>
          <w:rtl w:val="0"/>
        </w:rPr>
        <w:t xml:space="preserve">on demand</w:t>
      </w:r>
      <w:r w:rsidDel="00000000" w:rsidR="00000000" w:rsidRPr="00000000">
        <w:rPr>
          <w:rFonts w:ascii="Open Sans" w:cs="Open Sans" w:eastAsia="Open Sans" w:hAnsi="Open Sans"/>
          <w:rtl w:val="0"/>
        </w:rPr>
        <w:t xml:space="preserve">, en un campus de educación digital personalizado para usuarios virtuales.</w:t>
      </w:r>
      <w:r w:rsidDel="00000000" w:rsidR="00000000" w:rsidRPr="00000000">
        <w:rPr>
          <w:rtl w:val="0"/>
        </w:rPr>
      </w:r>
    </w:p>
    <w:p w:rsidR="00000000" w:rsidDel="00000000" w:rsidP="00000000" w:rsidRDefault="00000000" w:rsidRPr="00000000" w14:paraId="0000000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Fonts w:ascii="Open Sans" w:cs="Open Sans" w:eastAsia="Open Sans" w:hAnsi="Open Sans"/>
          <w:i w:val="1"/>
          <w:rtl w:val="0"/>
        </w:rPr>
        <w:t xml:space="preserve">“Se trata de una nueva plataforma que forma parte de nuestra vertical de Acompañamiento; Academia Konfío concentra un catálogo enorme de conocimientos, donde los usuarios pueden acceder a una comunidad de expertos docentes, materiales personalizados y espacios de capacitación en temas financieros, emprendimiento, recursos humanos, </w:t>
      </w:r>
      <w:r w:rsidDel="00000000" w:rsidR="00000000" w:rsidRPr="00000000">
        <w:rPr>
          <w:rFonts w:ascii="Open Sans" w:cs="Open Sans" w:eastAsia="Open Sans" w:hAnsi="Open Sans"/>
          <w:rtl w:val="0"/>
        </w:rPr>
        <w:t xml:space="preserve">coaching</w:t>
      </w:r>
      <w:r w:rsidDel="00000000" w:rsidR="00000000" w:rsidRPr="00000000">
        <w:rPr>
          <w:rFonts w:ascii="Open Sans" w:cs="Open Sans" w:eastAsia="Open Sans" w:hAnsi="Open Sans"/>
          <w:i w:val="1"/>
          <w:rtl w:val="0"/>
        </w:rPr>
        <w:t xml:space="preserve">, </w:t>
      </w:r>
      <w:r w:rsidDel="00000000" w:rsidR="00000000" w:rsidRPr="00000000">
        <w:rPr>
          <w:rFonts w:ascii="Open Sans" w:cs="Open Sans" w:eastAsia="Open Sans" w:hAnsi="Open Sans"/>
          <w:rtl w:val="0"/>
        </w:rPr>
        <w:t xml:space="preserve">marketing</w:t>
      </w:r>
      <w:r w:rsidDel="00000000" w:rsidR="00000000" w:rsidRPr="00000000">
        <w:rPr>
          <w:rFonts w:ascii="Open Sans" w:cs="Open Sans" w:eastAsia="Open Sans" w:hAnsi="Open Sans"/>
          <w:i w:val="1"/>
          <w:rtl w:val="0"/>
        </w:rPr>
        <w:t xml:space="preserve"> digital, redes sociales, estrategias empresariales, igualdad de </w:t>
      </w:r>
      <w:r w:rsidDel="00000000" w:rsidR="00000000" w:rsidRPr="00000000">
        <w:rPr>
          <w:rFonts w:ascii="Open Sans" w:cs="Open Sans" w:eastAsia="Open Sans" w:hAnsi="Open Sans"/>
          <w:i w:val="1"/>
          <w:rtl w:val="0"/>
        </w:rPr>
        <w:t xml:space="preserve">género</w:t>
      </w:r>
      <w:r w:rsidDel="00000000" w:rsidR="00000000" w:rsidRPr="00000000">
        <w:rPr>
          <w:rFonts w:ascii="Open Sans" w:cs="Open Sans" w:eastAsia="Open Sans" w:hAnsi="Open Sans"/>
          <w:i w:val="1"/>
          <w:rtl w:val="0"/>
        </w:rPr>
        <w:t xml:space="preserve">, habilidades psicológicas y de lenguas extranjeras”</w:t>
      </w:r>
      <w:r w:rsidDel="00000000" w:rsidR="00000000" w:rsidRPr="00000000">
        <w:rPr>
          <w:rFonts w:ascii="Open Sans" w:cs="Open Sans" w:eastAsia="Open Sans" w:hAnsi="Open Sans"/>
          <w:rtl w:val="0"/>
        </w:rPr>
        <w:t xml:space="preserve">, explicó </w:t>
      </w:r>
      <w:r w:rsidDel="00000000" w:rsidR="00000000" w:rsidRPr="00000000">
        <w:rPr>
          <w:rFonts w:ascii="Open Sans" w:cs="Open Sans" w:eastAsia="Open Sans" w:hAnsi="Open Sans"/>
          <w:b w:val="1"/>
          <w:rtl w:val="0"/>
        </w:rPr>
        <w:t xml:space="preserve">Daniela Salgado, Directora de Marketing &amp; Branding de Konfío</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 acuerdo con la directora, en los recientes dos años la falta de conocimiento en el mercado se colocó como la principal barrera para las empresas en crecimiento de México, esto según revelan diferentes estudios y </w:t>
      </w:r>
      <w:hyperlink r:id="rId9">
        <w:r w:rsidDel="00000000" w:rsidR="00000000" w:rsidRPr="00000000">
          <w:rPr>
            <w:rFonts w:ascii="Open Sans" w:cs="Open Sans" w:eastAsia="Open Sans" w:hAnsi="Open Sans"/>
            <w:color w:val="1155cc"/>
            <w:u w:val="single"/>
            <w:rtl w:val="0"/>
          </w:rPr>
          <w:t xml:space="preserve">datos</w:t>
        </w:r>
      </w:hyperlink>
      <w:r w:rsidDel="00000000" w:rsidR="00000000" w:rsidRPr="00000000">
        <w:rPr>
          <w:rFonts w:ascii="Open Sans" w:cs="Open Sans" w:eastAsia="Open Sans" w:hAnsi="Open Sans"/>
          <w:rtl w:val="0"/>
        </w:rPr>
        <w:t xml:space="preserve"> del sector. Ante ello, recursos de </w:t>
      </w:r>
      <w:r w:rsidDel="00000000" w:rsidR="00000000" w:rsidRPr="00000000">
        <w:rPr>
          <w:rFonts w:ascii="Open Sans" w:cs="Open Sans" w:eastAsia="Open Sans" w:hAnsi="Open Sans"/>
          <w:b w:val="1"/>
          <w:rtl w:val="0"/>
        </w:rPr>
        <w:t xml:space="preserve">acompañamiento</w:t>
      </w:r>
      <w:r w:rsidDel="00000000" w:rsidR="00000000" w:rsidRPr="00000000">
        <w:rPr>
          <w:rFonts w:ascii="Open Sans" w:cs="Open Sans" w:eastAsia="Open Sans" w:hAnsi="Open Sans"/>
          <w:rtl w:val="0"/>
        </w:rPr>
        <w:t xml:space="preserve"> como la educación digital, los </w:t>
      </w:r>
      <w:r w:rsidDel="00000000" w:rsidR="00000000" w:rsidRPr="00000000">
        <w:rPr>
          <w:rFonts w:ascii="Open Sans" w:cs="Open Sans" w:eastAsia="Open Sans" w:hAnsi="Open Sans"/>
          <w:i w:val="1"/>
          <w:rtl w:val="0"/>
        </w:rPr>
        <w:t xml:space="preserve">podcasts</w:t>
      </w:r>
      <w:r w:rsidDel="00000000" w:rsidR="00000000" w:rsidRPr="00000000">
        <w:rPr>
          <w:rFonts w:ascii="Open Sans" w:cs="Open Sans" w:eastAsia="Open Sans" w:hAnsi="Open Sans"/>
          <w:rtl w:val="0"/>
        </w:rPr>
        <w:t xml:space="preserve">, entradas en blog, </w:t>
      </w:r>
      <w:r w:rsidDel="00000000" w:rsidR="00000000" w:rsidRPr="00000000">
        <w:rPr>
          <w:rFonts w:ascii="Open Sans" w:cs="Open Sans" w:eastAsia="Open Sans" w:hAnsi="Open Sans"/>
          <w:i w:val="1"/>
          <w:rtl w:val="0"/>
        </w:rPr>
        <w:t xml:space="preserve">papers</w:t>
      </w:r>
      <w:r w:rsidDel="00000000" w:rsidR="00000000" w:rsidRPr="00000000">
        <w:rPr>
          <w:rFonts w:ascii="Open Sans" w:cs="Open Sans" w:eastAsia="Open Sans" w:hAnsi="Open Sans"/>
          <w:rtl w:val="0"/>
        </w:rPr>
        <w:t xml:space="preserve"> y webinars, se convierten en herramientas clave que pueden impulsar al ecosistema de pequeñas y medianas empresas (pymes) hacia una dirección con mejores escenarios de negocio y oportunidades de crecimiento, así como de innovación disruptiva.</w:t>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el caso de </w:t>
      </w:r>
      <w:r w:rsidDel="00000000" w:rsidR="00000000" w:rsidRPr="00000000">
        <w:rPr>
          <w:rFonts w:ascii="Open Sans" w:cs="Open Sans" w:eastAsia="Open Sans" w:hAnsi="Open Sans"/>
          <w:b w:val="1"/>
          <w:rtl w:val="0"/>
        </w:rPr>
        <w:t xml:space="preserve">Academia Konfío</w:t>
      </w:r>
      <w:r w:rsidDel="00000000" w:rsidR="00000000" w:rsidRPr="00000000">
        <w:rPr>
          <w:rFonts w:ascii="Open Sans" w:cs="Open Sans" w:eastAsia="Open Sans" w:hAnsi="Open Sans"/>
          <w:rtl w:val="0"/>
        </w:rPr>
        <w:t xml:space="preserve">, la plataforma fue diseñada en conjunto con la firma </w:t>
      </w:r>
      <w:r w:rsidDel="00000000" w:rsidR="00000000" w:rsidRPr="00000000">
        <w:rPr>
          <w:rFonts w:ascii="Open Sans" w:cs="Open Sans" w:eastAsia="Open Sans" w:hAnsi="Open Sans"/>
          <w:b w:val="1"/>
          <w:rtl w:val="0"/>
        </w:rPr>
        <w:t xml:space="preserve">Griky</w:t>
      </w:r>
      <w:r w:rsidDel="00000000" w:rsidR="00000000" w:rsidRPr="00000000">
        <w:rPr>
          <w:rFonts w:ascii="Open Sans" w:cs="Open Sans" w:eastAsia="Open Sans" w:hAnsi="Open Sans"/>
          <w:rtl w:val="0"/>
        </w:rPr>
        <w:t xml:space="preserve">, la cual se enfoca en construir sistemas digitales de aprendizaje permanente para universidades y empresas. </w:t>
      </w:r>
      <w:r w:rsidDel="00000000" w:rsidR="00000000" w:rsidRPr="00000000">
        <w:rPr>
          <w:rFonts w:ascii="Open Sans" w:cs="Open Sans" w:eastAsia="Open Sans" w:hAnsi="Open Sans"/>
          <w:b w:val="1"/>
          <w:rtl w:val="0"/>
        </w:rPr>
        <w:t xml:space="preserve">Academia Konfío</w:t>
      </w:r>
      <w:r w:rsidDel="00000000" w:rsidR="00000000" w:rsidRPr="00000000">
        <w:rPr>
          <w:rFonts w:ascii="Open Sans" w:cs="Open Sans" w:eastAsia="Open Sans" w:hAnsi="Open Sans"/>
          <w:rtl w:val="0"/>
        </w:rPr>
        <w:t xml:space="preserve"> fue creada como una herramienta personalizada en la modalidad de aprendizaje a distancia, a través de cursos abiertos, gratuitos, pero con cupo limitado. En adición, el sistema de Academia Konfío está diseñado sobre una solución creada por el MIT y la Universidad de Harvard.</w:t>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Academia Konfío está diseñada para satisfacer la forma en que las personas aprenden hoy en día, a través de un acceso rápido, formatos de contenido modernos, fáciles de consumir y autodirigidos. Se trata de un modelo en el que confluyen diferentes aprendizajes y resultados, a través de la colaboración e intercambio de conocimientos, discusiones, prácticas y habilidades. Esta herramienta es una manera de fidelizar a los clientes actuales de Konfío, al otorgarles un valor agregado basado en la educación, y también es una forma de apoyar a los pequeños y medianos empresarios que siempre están ávidos de encontrar nuevas oportunidades para seguir haciendo crecer sus negocios, todo con un acceso continuo, entretenido y divertido, en una experiencia acorde con la era de contenidos en </w:t>
      </w:r>
      <w:r w:rsidDel="00000000" w:rsidR="00000000" w:rsidRPr="00000000">
        <w:rPr>
          <w:rFonts w:ascii="Open Sans" w:cs="Open Sans" w:eastAsia="Open Sans" w:hAnsi="Open Sans"/>
          <w:rtl w:val="0"/>
        </w:rPr>
        <w:t xml:space="preserve">streaming”, comentó </w:t>
      </w:r>
      <w:r w:rsidDel="00000000" w:rsidR="00000000" w:rsidRPr="00000000">
        <w:rPr>
          <w:rFonts w:ascii="Open Sans" w:cs="Open Sans" w:eastAsia="Open Sans" w:hAnsi="Open Sans"/>
          <w:b w:val="1"/>
          <w:rtl w:val="0"/>
        </w:rPr>
        <w:t xml:space="preserve">Tania Paredes, Brand Manager de Konfío.</w:t>
      </w:r>
      <w:r w:rsidDel="00000000" w:rsidR="00000000" w:rsidRPr="00000000">
        <w:rPr>
          <w:rtl w:val="0"/>
        </w:rPr>
      </w:r>
    </w:p>
    <w:p w:rsidR="00000000" w:rsidDel="00000000" w:rsidP="00000000" w:rsidRDefault="00000000" w:rsidRPr="00000000" w14:paraId="0000001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Esto en un contexto en el que el llamado </w:t>
      </w:r>
      <w:r w:rsidDel="00000000" w:rsidR="00000000" w:rsidRPr="00000000">
        <w:rPr>
          <w:rFonts w:ascii="Open Sans" w:cs="Open Sans" w:eastAsia="Open Sans" w:hAnsi="Open Sans"/>
          <w:i w:val="1"/>
          <w:rtl w:val="0"/>
        </w:rPr>
        <w:t xml:space="preserve">e-learning</w:t>
      </w:r>
      <w:r w:rsidDel="00000000" w:rsidR="00000000" w:rsidRPr="00000000">
        <w:rPr>
          <w:rFonts w:ascii="Open Sans" w:cs="Open Sans" w:eastAsia="Open Sans" w:hAnsi="Open Sans"/>
          <w:rtl w:val="0"/>
        </w:rPr>
        <w:t xml:space="preserve"> se posiciona como una de las alternativas de educación con más auge a nivel global. De acuerdo con </w:t>
      </w:r>
      <w:hyperlink r:id="rId10">
        <w:r w:rsidDel="00000000" w:rsidR="00000000" w:rsidRPr="00000000">
          <w:rPr>
            <w:rFonts w:ascii="Open Sans" w:cs="Open Sans" w:eastAsia="Open Sans" w:hAnsi="Open Sans"/>
            <w:color w:val="1155cc"/>
            <w:u w:val="single"/>
            <w:rtl w:val="0"/>
          </w:rPr>
          <w:t xml:space="preserve">información</w:t>
        </w:r>
      </w:hyperlink>
      <w:r w:rsidDel="00000000" w:rsidR="00000000" w:rsidRPr="00000000">
        <w:rPr>
          <w:rFonts w:ascii="Open Sans" w:cs="Open Sans" w:eastAsia="Open Sans" w:hAnsi="Open Sans"/>
          <w:rtl w:val="0"/>
        </w:rPr>
        <w:t xml:space="preserve"> de este sector, en México las inscripciones a cursos </w:t>
      </w:r>
      <w:r w:rsidDel="00000000" w:rsidR="00000000" w:rsidRPr="00000000">
        <w:rPr>
          <w:rFonts w:ascii="Open Sans" w:cs="Open Sans" w:eastAsia="Open Sans" w:hAnsi="Open Sans"/>
          <w:i w:val="1"/>
          <w:rtl w:val="0"/>
        </w:rPr>
        <w:t xml:space="preserve">online</w:t>
      </w:r>
      <w:r w:rsidDel="00000000" w:rsidR="00000000" w:rsidRPr="00000000">
        <w:rPr>
          <w:rFonts w:ascii="Open Sans" w:cs="Open Sans" w:eastAsia="Open Sans" w:hAnsi="Open Sans"/>
          <w:rtl w:val="0"/>
        </w:rPr>
        <w:t xml:space="preserve"> presentaron un aumento del 114% (a nivel global fue un 425%) durante la emergencia sanitaria originada por el Covid-19. En el caso de los podcast, el formato vive un boom, con una audiencia que alcanzará los 34 millones de escuchas durante este año, </w:t>
      </w:r>
      <w:hyperlink r:id="rId11">
        <w:r w:rsidDel="00000000" w:rsidR="00000000" w:rsidRPr="00000000">
          <w:rPr>
            <w:rFonts w:ascii="Open Sans" w:cs="Open Sans" w:eastAsia="Open Sans" w:hAnsi="Open Sans"/>
            <w:color w:val="1155cc"/>
            <w:u w:val="single"/>
            <w:rtl w:val="0"/>
          </w:rPr>
          <w:t xml:space="preserve">revela</w:t>
        </w:r>
      </w:hyperlink>
      <w:r w:rsidDel="00000000" w:rsidR="00000000" w:rsidRPr="00000000">
        <w:rPr>
          <w:rFonts w:ascii="Open Sans" w:cs="Open Sans" w:eastAsia="Open Sans" w:hAnsi="Open Sans"/>
          <w:rtl w:val="0"/>
        </w:rPr>
        <w:t xml:space="preserve"> el “</w:t>
      </w:r>
      <w:r w:rsidDel="00000000" w:rsidR="00000000" w:rsidRPr="00000000">
        <w:rPr>
          <w:rFonts w:ascii="Open Sans" w:cs="Open Sans" w:eastAsia="Open Sans" w:hAnsi="Open Sans"/>
          <w:i w:val="1"/>
          <w:rtl w:val="0"/>
        </w:rPr>
        <w:t xml:space="preserve">Global Entertainment &amp; Media Outlook</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spacing w:line="240" w:lineRule="auto"/>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Voces x Konfío en su cuarta temporada</w:t>
      </w:r>
    </w:p>
    <w:p w:rsidR="00000000" w:rsidDel="00000000" w:rsidP="00000000" w:rsidRDefault="00000000" w:rsidRPr="00000000" w14:paraId="0000001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Por ello, Konfío estrenó el 27 de enero pasado la cuarta temporada de </w:t>
      </w:r>
      <w:r w:rsidDel="00000000" w:rsidR="00000000" w:rsidRPr="00000000">
        <w:rPr>
          <w:rFonts w:ascii="Open Sans" w:cs="Open Sans" w:eastAsia="Open Sans" w:hAnsi="Open Sans"/>
          <w:b w:val="1"/>
          <w:rtl w:val="0"/>
        </w:rPr>
        <w:t xml:space="preserve">Voces x Konfío</w:t>
      </w:r>
      <w:r w:rsidDel="00000000" w:rsidR="00000000" w:rsidRPr="00000000">
        <w:rPr>
          <w:rFonts w:ascii="Open Sans" w:cs="Open Sans" w:eastAsia="Open Sans" w:hAnsi="Open Sans"/>
          <w:rtl w:val="0"/>
        </w:rPr>
        <w:t xml:space="preserve">, podcast gratuito que, de la mano de expertos y líderes de todas las industrias, ofrece conocimiento en torno a herramientas clave, ideas y tendencias para el impulso empresarial. Cada semana, Voces x Konfío aborda temas de liderazgo, economía, desarrollo de negocio, </w:t>
      </w:r>
      <w:r w:rsidDel="00000000" w:rsidR="00000000" w:rsidRPr="00000000">
        <w:rPr>
          <w:rFonts w:ascii="Open Sans" w:cs="Open Sans" w:eastAsia="Open Sans" w:hAnsi="Open Sans"/>
          <w:i w:val="1"/>
          <w:rtl w:val="0"/>
        </w:rPr>
        <w:t xml:space="preserve">marketing</w:t>
      </w:r>
      <w:r w:rsidDel="00000000" w:rsidR="00000000" w:rsidRPr="00000000">
        <w:rPr>
          <w:rFonts w:ascii="Open Sans" w:cs="Open Sans" w:eastAsia="Open Sans" w:hAnsi="Open Sans"/>
          <w:rtl w:val="0"/>
        </w:rPr>
        <w:t xml:space="preserve">, ventas, casos de éxito, criptomonedas, brecha de género, transformación digital y cultura corporativa, entre otras tendencias digitales. El primer episodio contó con la presencia de </w:t>
      </w:r>
      <w:r w:rsidDel="00000000" w:rsidR="00000000" w:rsidRPr="00000000">
        <w:rPr>
          <w:rFonts w:ascii="Open Sans" w:cs="Open Sans" w:eastAsia="Open Sans" w:hAnsi="Open Sans"/>
          <w:b w:val="1"/>
          <w:rtl w:val="0"/>
        </w:rPr>
        <w:t xml:space="preserve">Valeria Moy</w:t>
      </w:r>
      <w:r w:rsidDel="00000000" w:rsidR="00000000" w:rsidRPr="00000000">
        <w:rPr>
          <w:rFonts w:ascii="Open Sans" w:cs="Open Sans" w:eastAsia="Open Sans" w:hAnsi="Open Sans"/>
          <w:rtl w:val="0"/>
        </w:rPr>
        <w:t xml:space="preserve">, economista y Directora General del Instituto Mexicano para la Competitividad (IMCO) A.C.</w:t>
      </w:r>
    </w:p>
    <w:p w:rsidR="00000000" w:rsidDel="00000000" w:rsidP="00000000" w:rsidRDefault="00000000" w:rsidRPr="00000000" w14:paraId="0000001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Entre los invitados que han participado se encuentra </w:t>
      </w:r>
      <w:r w:rsidDel="00000000" w:rsidR="00000000" w:rsidRPr="00000000">
        <w:rPr>
          <w:rFonts w:ascii="Open Sans" w:cs="Open Sans" w:eastAsia="Open Sans" w:hAnsi="Open Sans"/>
          <w:b w:val="1"/>
          <w:rtl w:val="0"/>
        </w:rPr>
        <w:t xml:space="preserve">Deborah Dana</w:t>
      </w:r>
      <w:r w:rsidDel="00000000" w:rsidR="00000000" w:rsidRPr="00000000">
        <w:rPr>
          <w:rFonts w:ascii="Open Sans" w:cs="Open Sans" w:eastAsia="Open Sans" w:hAnsi="Open Sans"/>
          <w:rtl w:val="0"/>
        </w:rPr>
        <w:t xml:space="preserve">, fundadora de Canasta Rosa; </w:t>
      </w:r>
      <w:r w:rsidDel="00000000" w:rsidR="00000000" w:rsidRPr="00000000">
        <w:rPr>
          <w:rFonts w:ascii="Open Sans" w:cs="Open Sans" w:eastAsia="Open Sans" w:hAnsi="Open Sans"/>
          <w:b w:val="1"/>
          <w:rtl w:val="0"/>
        </w:rPr>
        <w:t xml:space="preserve">Mauricio Cabrera</w:t>
      </w:r>
      <w:r w:rsidDel="00000000" w:rsidR="00000000" w:rsidRPr="00000000">
        <w:rPr>
          <w:rFonts w:ascii="Open Sans" w:cs="Open Sans" w:eastAsia="Open Sans" w:hAnsi="Open Sans"/>
          <w:rtl w:val="0"/>
        </w:rPr>
        <w:t xml:space="preserve">, fundador de </w:t>
      </w:r>
      <w:r w:rsidDel="00000000" w:rsidR="00000000" w:rsidRPr="00000000">
        <w:rPr>
          <w:rFonts w:ascii="Open Sans" w:cs="Open Sans" w:eastAsia="Open Sans" w:hAnsi="Open Sans"/>
          <w:rtl w:val="0"/>
        </w:rPr>
        <w:t xml:space="preserve">Story Baker</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Maribel Quiroga</w:t>
      </w:r>
      <w:r w:rsidDel="00000000" w:rsidR="00000000" w:rsidRPr="00000000">
        <w:rPr>
          <w:rFonts w:ascii="Open Sans" w:cs="Open Sans" w:eastAsia="Open Sans" w:hAnsi="Open Sans"/>
          <w:rtl w:val="0"/>
        </w:rPr>
        <w:t xml:space="preserve">, autora del libro </w:t>
      </w:r>
      <w:r w:rsidDel="00000000" w:rsidR="00000000" w:rsidRPr="00000000">
        <w:rPr>
          <w:rFonts w:ascii="Open Sans" w:cs="Open Sans" w:eastAsia="Open Sans" w:hAnsi="Open Sans"/>
          <w:i w:val="1"/>
          <w:rtl w:val="0"/>
        </w:rPr>
        <w:t xml:space="preserve">El turno es nuestro</w:t>
      </w:r>
      <w:r w:rsidDel="00000000" w:rsidR="00000000" w:rsidRPr="00000000">
        <w:rPr>
          <w:rFonts w:ascii="Open Sans" w:cs="Open Sans" w:eastAsia="Open Sans" w:hAnsi="Open Sans"/>
          <w:rtl w:val="0"/>
        </w:rPr>
        <w:t xml:space="preserve"> y Franz Pfeiffer, Líder de programas de empoderamiento para pymes en Amazon México.</w:t>
      </w:r>
      <w:r w:rsidDel="00000000" w:rsidR="00000000" w:rsidRPr="00000000">
        <w:rPr>
          <w:rFonts w:ascii="Open Sans" w:cs="Open Sans" w:eastAsia="Open Sans" w:hAnsi="Open Sans"/>
          <w:rtl w:val="0"/>
        </w:rPr>
        <w:t xml:space="preserve"> La voz de estos expertos se suma a la de los asistentes a las temporadas anteriores, los cuales van desde directivos de organizaciones como Startup México, DiDi y Cuéntame, hasta RedBox, Runa, y </w:t>
      </w:r>
      <w:r w:rsidDel="00000000" w:rsidR="00000000" w:rsidRPr="00000000">
        <w:rPr>
          <w:rFonts w:ascii="Open Sans" w:cs="Open Sans" w:eastAsia="Open Sans" w:hAnsi="Open Sans"/>
          <w:rtl w:val="0"/>
        </w:rPr>
        <w:t xml:space="preserve">Jüsto</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spacing w:line="240" w:lineRule="auto"/>
        <w:jc w:val="both"/>
        <w:rPr>
          <w:rFonts w:ascii="Open Sans" w:cs="Open Sans" w:eastAsia="Open Sans" w:hAnsi="Open Sans"/>
          <w:b w:val="1"/>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Nuestra vertical de Acompañamiento conlleva el compromiso de impulsar el crecimiento de los empresarios, en un contexto en el que el conocimiento es un activo clave. Al podcast y la academia los acompañan contenidos de fácil acceso y muy digeribles, como </w:t>
      </w:r>
      <w:r w:rsidDel="00000000" w:rsidR="00000000" w:rsidRPr="00000000">
        <w:rPr>
          <w:rFonts w:ascii="Open Sans" w:cs="Open Sans" w:eastAsia="Open Sans" w:hAnsi="Open Sans"/>
          <w:rtl w:val="0"/>
        </w:rPr>
        <w:t xml:space="preserve">papers</w:t>
      </w:r>
      <w:r w:rsidDel="00000000" w:rsidR="00000000" w:rsidRPr="00000000">
        <w:rPr>
          <w:rFonts w:ascii="Open Sans" w:cs="Open Sans" w:eastAsia="Open Sans" w:hAnsi="Open Sans"/>
          <w:i w:val="1"/>
          <w:rtl w:val="0"/>
        </w:rPr>
        <w:t xml:space="preserve"> bimestrales, entradas en </w:t>
      </w:r>
      <w:hyperlink r:id="rId12">
        <w:r w:rsidDel="00000000" w:rsidR="00000000" w:rsidRPr="00000000">
          <w:rPr>
            <w:rFonts w:ascii="Open Sans" w:cs="Open Sans" w:eastAsia="Open Sans" w:hAnsi="Open Sans"/>
            <w:i w:val="1"/>
            <w:color w:val="1155cc"/>
            <w:u w:val="single"/>
            <w:rtl w:val="0"/>
          </w:rPr>
          <w:t xml:space="preserve">blog</w:t>
        </w:r>
      </w:hyperlink>
      <w:r w:rsidDel="00000000" w:rsidR="00000000" w:rsidRPr="00000000">
        <w:rPr>
          <w:rFonts w:ascii="Open Sans" w:cs="Open Sans" w:eastAsia="Open Sans" w:hAnsi="Open Sans"/>
          <w:i w:val="1"/>
          <w:rtl w:val="0"/>
        </w:rPr>
        <w:t xml:space="preserve"> y</w:t>
      </w:r>
      <w:r w:rsidDel="00000000" w:rsidR="00000000" w:rsidRPr="00000000">
        <w:rPr>
          <w:rFonts w:ascii="Open Sans" w:cs="Open Sans" w:eastAsia="Open Sans" w:hAnsi="Open Sans"/>
          <w:rtl w:val="0"/>
        </w:rPr>
        <w:t xml:space="preserve"> webinars</w:t>
      </w:r>
      <w:r w:rsidDel="00000000" w:rsidR="00000000" w:rsidRPr="00000000">
        <w:rPr>
          <w:rFonts w:ascii="Open Sans" w:cs="Open Sans" w:eastAsia="Open Sans" w:hAnsi="Open Sans"/>
          <w:i w:val="1"/>
          <w:rtl w:val="0"/>
        </w:rPr>
        <w:t xml:space="preserve">; ejemplo de estos últimos es el que recientemente, en enero de 2022, Konfío desarrolló junto a Amazon y WeWork. No importa si el emprendedor sólo cuenta con una idea o bien un negocio consolidado, creemos en su rol y le ofrecemos tres elementos fundamentales: educación, inspiración y soluciones</w:t>
      </w:r>
      <w:r w:rsidDel="00000000" w:rsidR="00000000" w:rsidRPr="00000000">
        <w:rPr>
          <w:rFonts w:ascii="Open Sans" w:cs="Open Sans" w:eastAsia="Open Sans" w:hAnsi="Open Sans"/>
          <w:rtl w:val="0"/>
        </w:rPr>
        <w:t xml:space="preserve">”, concluyó </w:t>
      </w:r>
      <w:r w:rsidDel="00000000" w:rsidR="00000000" w:rsidRPr="00000000">
        <w:rPr>
          <w:rFonts w:ascii="Open Sans" w:cs="Open Sans" w:eastAsia="Open Sans" w:hAnsi="Open Sans"/>
          <w:b w:val="1"/>
          <w:rtl w:val="0"/>
        </w:rPr>
        <w:t xml:space="preserve">Daniela Salgado.</w:t>
      </w:r>
    </w:p>
    <w:p w:rsidR="00000000" w:rsidDel="00000000" w:rsidP="00000000" w:rsidRDefault="00000000" w:rsidRPr="00000000" w14:paraId="0000001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spacing w:line="240" w:lineRule="auto"/>
        <w:jc w:val="both"/>
        <w:rPr>
          <w:rFonts w:ascii="Open Sans" w:cs="Open Sans" w:eastAsia="Open Sans" w:hAnsi="Open Sans"/>
          <w:b w:val="1"/>
          <w:i w:val="1"/>
          <w:sz w:val="20"/>
          <w:szCs w:val="20"/>
        </w:rPr>
      </w:pPr>
      <w:r w:rsidDel="00000000" w:rsidR="00000000" w:rsidRPr="00000000">
        <w:rPr>
          <w:rFonts w:ascii="Open Sans" w:cs="Open Sans" w:eastAsia="Open Sans" w:hAnsi="Open Sans"/>
          <w:b w:val="1"/>
          <w:i w:val="1"/>
          <w:sz w:val="20"/>
          <w:szCs w:val="20"/>
          <w:rtl w:val="0"/>
        </w:rPr>
        <w:t xml:space="preserve">Para conocer más sobre Academia Konfío visita </w:t>
      </w:r>
      <w:hyperlink r:id="rId13">
        <w:r w:rsidDel="00000000" w:rsidR="00000000" w:rsidRPr="00000000">
          <w:rPr>
            <w:rFonts w:ascii="Open Sans" w:cs="Open Sans" w:eastAsia="Open Sans" w:hAnsi="Open Sans"/>
            <w:b w:val="1"/>
            <w:i w:val="1"/>
            <w:color w:val="1155cc"/>
            <w:sz w:val="20"/>
            <w:szCs w:val="20"/>
            <w:u w:val="single"/>
            <w:rtl w:val="0"/>
          </w:rPr>
          <w:t xml:space="preserve">https://konfio.mx/academiakonfio</w:t>
        </w:r>
      </w:hyperlink>
      <w:r w:rsidDel="00000000" w:rsidR="00000000" w:rsidRPr="00000000">
        <w:rPr>
          <w:rFonts w:ascii="Open Sans" w:cs="Open Sans" w:eastAsia="Open Sans" w:hAnsi="Open Sans"/>
          <w:b w:val="1"/>
          <w:i w:val="1"/>
          <w:sz w:val="20"/>
          <w:szCs w:val="20"/>
          <w:rtl w:val="0"/>
        </w:rPr>
        <w:t xml:space="preserve">.</w:t>
      </w:r>
    </w:p>
    <w:p w:rsidR="00000000" w:rsidDel="00000000" w:rsidP="00000000" w:rsidRDefault="00000000" w:rsidRPr="00000000" w14:paraId="0000001E">
      <w:pPr>
        <w:spacing w:line="240" w:lineRule="auto"/>
        <w:jc w:val="both"/>
        <w:rPr>
          <w:rFonts w:ascii="Open Sans" w:cs="Open Sans" w:eastAsia="Open Sans" w:hAnsi="Open Sans"/>
          <w:b w:val="1"/>
          <w:i w:val="1"/>
          <w:sz w:val="20"/>
          <w:szCs w:val="20"/>
        </w:rPr>
      </w:pPr>
      <w:r w:rsidDel="00000000" w:rsidR="00000000" w:rsidRPr="00000000">
        <w:rPr>
          <w:rFonts w:ascii="Open Sans" w:cs="Open Sans" w:eastAsia="Open Sans" w:hAnsi="Open Sans"/>
          <w:b w:val="1"/>
          <w:i w:val="1"/>
          <w:sz w:val="20"/>
          <w:szCs w:val="20"/>
          <w:rtl w:val="0"/>
        </w:rPr>
        <w:t xml:space="preserve">Para escuchar y suscribirse a Voces x Konfío visita el </w:t>
      </w:r>
      <w:hyperlink r:id="rId14">
        <w:r w:rsidDel="00000000" w:rsidR="00000000" w:rsidRPr="00000000">
          <w:rPr>
            <w:rFonts w:ascii="Open Sans" w:cs="Open Sans" w:eastAsia="Open Sans" w:hAnsi="Open Sans"/>
            <w:b w:val="1"/>
            <w:i w:val="1"/>
            <w:color w:val="1155cc"/>
            <w:sz w:val="20"/>
            <w:szCs w:val="20"/>
            <w:u w:val="single"/>
            <w:rtl w:val="0"/>
          </w:rPr>
          <w:t xml:space="preserve">canal oficial</w:t>
        </w:r>
      </w:hyperlink>
      <w:r w:rsidDel="00000000" w:rsidR="00000000" w:rsidRPr="00000000">
        <w:rPr>
          <w:rFonts w:ascii="Open Sans" w:cs="Open Sans" w:eastAsia="Open Sans" w:hAnsi="Open Sans"/>
          <w:b w:val="1"/>
          <w:i w:val="1"/>
          <w:sz w:val="20"/>
          <w:szCs w:val="20"/>
          <w:rtl w:val="0"/>
        </w:rPr>
        <w:t xml:space="preserve"> en Spotify.</w:t>
      </w:r>
    </w:p>
    <w:p w:rsidR="00000000" w:rsidDel="00000000" w:rsidP="00000000" w:rsidRDefault="00000000" w:rsidRPr="00000000" w14:paraId="0000001F">
      <w:pPr>
        <w:spacing w:line="240" w:lineRule="auto"/>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20">
      <w:pPr>
        <w:spacing w:line="240" w:lineRule="auto"/>
        <w:jc w:val="center"/>
        <w:rPr>
          <w:rFonts w:ascii="Open Sans" w:cs="Open Sans" w:eastAsia="Open Sans" w:hAnsi="Open Sans"/>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21">
      <w:pPr>
        <w:spacing w:line="240" w:lineRule="auto"/>
        <w:jc w:val="both"/>
        <w:rPr>
          <w:rFonts w:ascii="Open Sans" w:cs="Open Sans" w:eastAsia="Open Sans" w:hAnsi="Open Sans"/>
          <w:b w:val="1"/>
          <w:sz w:val="20"/>
          <w:szCs w:val="20"/>
          <w:highlight w:val="white"/>
        </w:rPr>
      </w:pPr>
      <w:r w:rsidDel="00000000" w:rsidR="00000000" w:rsidRPr="00000000">
        <w:rPr>
          <w:rtl w:val="0"/>
        </w:rPr>
      </w:r>
    </w:p>
    <w:p w:rsidR="00000000" w:rsidDel="00000000" w:rsidP="00000000" w:rsidRDefault="00000000" w:rsidRPr="00000000" w14:paraId="00000022">
      <w:pPr>
        <w:spacing w:line="240" w:lineRule="auto"/>
        <w:jc w:val="both"/>
        <w:rPr>
          <w:rFonts w:ascii="Open Sans" w:cs="Open Sans" w:eastAsia="Open Sans" w:hAnsi="Open Sans"/>
          <w:b w:val="1"/>
          <w:color w:val="1155cc"/>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w:t>
      </w:r>
      <w:hyperlink r:id="rId15">
        <w:r w:rsidDel="00000000" w:rsidR="00000000" w:rsidRPr="00000000">
          <w:rPr>
            <w:rFonts w:ascii="Open Sans" w:cs="Open Sans" w:eastAsia="Open Sans" w:hAnsi="Open Sans"/>
            <w:b w:val="1"/>
            <w:color w:val="1155cc"/>
            <w:sz w:val="20"/>
            <w:szCs w:val="20"/>
            <w:highlight w:val="white"/>
            <w:u w:val="single"/>
            <w:rtl w:val="0"/>
          </w:rPr>
          <w:t xml:space="preserve">Konfío</w:t>
        </w:r>
      </w:hyperlink>
      <w:r w:rsidDel="00000000" w:rsidR="00000000" w:rsidRPr="00000000">
        <w:rPr>
          <w:rtl w:val="0"/>
        </w:rPr>
      </w:r>
    </w:p>
    <w:p w:rsidR="00000000" w:rsidDel="00000000" w:rsidP="00000000" w:rsidRDefault="00000000" w:rsidRPr="00000000" w14:paraId="00000023">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Konfio es la compañía líder de tecnología enfocada en impulsar el crecimiento y productividad de las empresas en México mediante una oferta diferenciada de tres soluciones financieras: financiamiento, gestión y pagos. Desde su fundación en 2013, ofrece acceso ágil a crédito empresarial con un proceso de decisión inmediato basado en datos e inteligencia artificial. En 2020 lanzaron una tarjeta de crédito, y adquirieron un sistema ERP de gestión empresarial en la nube, y hoy han sumado una solución de pagos B2B y B2C. Todas estas soluciones buscan mejorar la productividad y acelerar las ventas de las pymes en México. Hasta la fecha Konfío ha recaudado 287 millones de dólares de inversores como Softbank, VEF, Kaszek Ventures, QED Investors, la Corporación Financiera Internacional y recientemente de Lightrock, Goldman Sachs, Gramercy y Tarsadia Capital. Hoy Konfio es la entidad que más fondos está canalizando a las pequeñas y medianas empresa en crecimiento, el segmento más importante para el desarrollo del país.</w:t>
      </w:r>
    </w:p>
    <w:p w:rsidR="00000000" w:rsidDel="00000000" w:rsidP="00000000" w:rsidRDefault="00000000" w:rsidRPr="00000000" w14:paraId="00000024">
      <w:pPr>
        <w:spacing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5">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LinkedIn: </w:t>
      </w:r>
      <w:hyperlink r:id="rId16">
        <w:r w:rsidDel="00000000" w:rsidR="00000000" w:rsidRPr="00000000">
          <w:rPr>
            <w:rFonts w:ascii="Open Sans" w:cs="Open Sans" w:eastAsia="Open Sans" w:hAnsi="Open Sans"/>
            <w:color w:val="1155cc"/>
            <w:sz w:val="20"/>
            <w:szCs w:val="20"/>
            <w:u w:val="single"/>
            <w:rtl w:val="0"/>
          </w:rPr>
          <w:t xml:space="preserve">https://www.linkedin.com/company/konfio/</w:t>
        </w:r>
      </w:hyperlink>
      <w:r w:rsidDel="00000000" w:rsidR="00000000" w:rsidRPr="00000000">
        <w:rPr>
          <w:rtl w:val="0"/>
        </w:rPr>
      </w:r>
    </w:p>
    <w:p w:rsidR="00000000" w:rsidDel="00000000" w:rsidP="00000000" w:rsidRDefault="00000000" w:rsidRPr="00000000" w14:paraId="00000026">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Facebook: </w:t>
      </w:r>
      <w:hyperlink r:id="rId17">
        <w:r w:rsidDel="00000000" w:rsidR="00000000" w:rsidRPr="00000000">
          <w:rPr>
            <w:rFonts w:ascii="Open Sans" w:cs="Open Sans" w:eastAsia="Open Sans" w:hAnsi="Open Sans"/>
            <w:color w:val="1155cc"/>
            <w:sz w:val="20"/>
            <w:szCs w:val="20"/>
            <w:u w:val="single"/>
            <w:rtl w:val="0"/>
          </w:rPr>
          <w:t xml:space="preserve">https://www.facebook.com/konfio</w:t>
        </w:r>
      </w:hyperlink>
      <w:r w:rsidDel="00000000" w:rsidR="00000000" w:rsidRPr="00000000">
        <w:rPr>
          <w:rtl w:val="0"/>
        </w:rPr>
      </w:r>
    </w:p>
    <w:p w:rsidR="00000000" w:rsidDel="00000000" w:rsidP="00000000" w:rsidRDefault="00000000" w:rsidRPr="00000000" w14:paraId="00000027">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w:t>
      </w:r>
      <w:r w:rsidDel="00000000" w:rsidR="00000000" w:rsidRPr="00000000">
        <w:rPr>
          <w:rFonts w:ascii="Open Sans" w:cs="Open Sans" w:eastAsia="Open Sans" w:hAnsi="Open Sans"/>
          <w:color w:val="1155cc"/>
          <w:sz w:val="20"/>
          <w:szCs w:val="20"/>
          <w:rtl w:val="0"/>
        </w:rPr>
        <w:t xml:space="preserve"> </w:t>
      </w:r>
      <w:hyperlink r:id="rId18">
        <w:r w:rsidDel="00000000" w:rsidR="00000000" w:rsidRPr="00000000">
          <w:rPr>
            <w:rFonts w:ascii="Open Sans" w:cs="Open Sans" w:eastAsia="Open Sans" w:hAnsi="Open Sans"/>
            <w:color w:val="1155cc"/>
            <w:sz w:val="20"/>
            <w:szCs w:val="20"/>
            <w:u w:val="single"/>
            <w:rtl w:val="0"/>
          </w:rPr>
          <w:t xml:space="preserve">https://www.instagram.com/konfio.mx/?hl=es-la</w:t>
        </w:r>
      </w:hyperlink>
      <w:r w:rsidDel="00000000" w:rsidR="00000000" w:rsidRPr="00000000">
        <w:rPr>
          <w:rtl w:val="0"/>
        </w:rPr>
      </w:r>
    </w:p>
    <w:p w:rsidR="00000000" w:rsidDel="00000000" w:rsidP="00000000" w:rsidRDefault="00000000" w:rsidRPr="00000000" w14:paraId="00000028">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YouTube: </w:t>
      </w:r>
      <w:hyperlink r:id="rId19">
        <w:r w:rsidDel="00000000" w:rsidR="00000000" w:rsidRPr="00000000">
          <w:rPr>
            <w:rFonts w:ascii="Open Sans" w:cs="Open Sans" w:eastAsia="Open Sans" w:hAnsi="Open Sans"/>
            <w:color w:val="1155cc"/>
            <w:sz w:val="20"/>
            <w:szCs w:val="20"/>
            <w:u w:val="single"/>
            <w:rtl w:val="0"/>
          </w:rPr>
          <w:t xml:space="preserve">https://www.youtube.com/user/konfio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9">
      <w:pPr>
        <w:spacing w:line="240" w:lineRule="auto"/>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Twitter: </w:t>
      </w:r>
      <w:hyperlink r:id="rId20">
        <w:r w:rsidDel="00000000" w:rsidR="00000000" w:rsidRPr="00000000">
          <w:rPr>
            <w:rFonts w:ascii="Open Sans" w:cs="Open Sans" w:eastAsia="Open Sans" w:hAnsi="Open Sans"/>
            <w:color w:val="1155cc"/>
            <w:sz w:val="20"/>
            <w:szCs w:val="20"/>
            <w:u w:val="single"/>
            <w:rtl w:val="0"/>
          </w:rPr>
          <w:t xml:space="preserve">https://twitter.com/konfiomx</w:t>
        </w:r>
      </w:hyperlink>
      <w:r w:rsidDel="00000000" w:rsidR="00000000" w:rsidRPr="00000000">
        <w:rPr>
          <w:rtl w:val="0"/>
        </w:rPr>
      </w:r>
    </w:p>
    <w:p w:rsidR="00000000" w:rsidDel="00000000" w:rsidP="00000000" w:rsidRDefault="00000000" w:rsidRPr="00000000" w14:paraId="0000002A">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B">
      <w:pPr>
        <w:spacing w:line="240" w:lineRule="auto"/>
        <w:rPr>
          <w:sz w:val="20"/>
          <w:szCs w:val="20"/>
        </w:rPr>
      </w:pPr>
      <w:r w:rsidDel="00000000" w:rsidR="00000000" w:rsidRPr="00000000">
        <w:rPr>
          <w:rtl w:val="0"/>
        </w:rPr>
      </w:r>
    </w:p>
    <w:sectPr>
      <w:headerReference r:id="rId21" w:type="default"/>
      <w:headerReference r:id="rId22" w:type="even"/>
      <w:footerReference r:id="rId23" w:type="even"/>
      <w:pgSz w:h="15840" w:w="12240" w:orient="portrait"/>
      <w:pgMar w:bottom="1440" w:top="1440" w:left="1440" w:right="1440" w:header="21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table" w:styleId="TableNormal1" w:customStyle="1">
    <w:name w:val="Table Normal1"/>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1D16C8"/>
    <w:pPr>
      <w:ind w:left="720"/>
      <w:contextualSpacing w:val="1"/>
    </w:pPr>
  </w:style>
  <w:style w:type="paragraph" w:styleId="BalloonText">
    <w:name w:val="Balloon Text"/>
    <w:basedOn w:val="Normal"/>
    <w:link w:val="BalloonTextChar"/>
    <w:uiPriority w:val="99"/>
    <w:semiHidden w:val="1"/>
    <w:unhideWhenUsed w:val="1"/>
    <w:rsid w:val="005A622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A6222"/>
    <w:rPr>
      <w:rFonts w:ascii="Segoe UI" w:cs="Segoe UI" w:hAnsi="Segoe UI"/>
      <w:sz w:val="18"/>
      <w:szCs w:val="18"/>
    </w:rPr>
  </w:style>
  <w:style w:type="character" w:styleId="Hyperlink">
    <w:name w:val="Hyperlink"/>
    <w:basedOn w:val="DefaultParagraphFont"/>
    <w:uiPriority w:val="99"/>
    <w:unhideWhenUsed w:val="1"/>
    <w:rsid w:val="00391CE3"/>
    <w:rPr>
      <w:color w:val="0000ff" w:themeColor="hyperlink"/>
      <w:u w:val="single"/>
    </w:rPr>
  </w:style>
  <w:style w:type="character" w:styleId="UnresolvedMention">
    <w:name w:val="Unresolved Mention"/>
    <w:basedOn w:val="DefaultParagraphFont"/>
    <w:uiPriority w:val="99"/>
    <w:semiHidden w:val="1"/>
    <w:unhideWhenUsed w:val="1"/>
    <w:rsid w:val="00391CE3"/>
    <w:rPr>
      <w:color w:val="605e5c"/>
      <w:shd w:color="auto" w:fill="e1dfdd" w:val="clear"/>
    </w:rPr>
  </w:style>
  <w:style w:type="paragraph" w:styleId="Revision">
    <w:name w:val="Revision"/>
    <w:hidden w:val="1"/>
    <w:uiPriority w:val="99"/>
    <w:semiHidden w:val="1"/>
    <w:rsid w:val="0068427D"/>
    <w:pPr>
      <w:spacing w:line="240" w:lineRule="auto"/>
    </w:pPr>
  </w:style>
  <w:style w:type="character" w:styleId="CommentReference">
    <w:name w:val="annotation reference"/>
    <w:basedOn w:val="DefaultParagraphFont"/>
    <w:uiPriority w:val="99"/>
    <w:semiHidden w:val="1"/>
    <w:unhideWhenUsed w:val="1"/>
    <w:rsid w:val="00F2421A"/>
    <w:rPr>
      <w:sz w:val="16"/>
      <w:szCs w:val="16"/>
    </w:rPr>
  </w:style>
  <w:style w:type="paragraph" w:styleId="CommentText">
    <w:name w:val="annotation text"/>
    <w:basedOn w:val="Normal"/>
    <w:link w:val="CommentTextChar"/>
    <w:uiPriority w:val="99"/>
    <w:unhideWhenUsed w:val="1"/>
    <w:rsid w:val="00F2421A"/>
    <w:pPr>
      <w:spacing w:line="240" w:lineRule="auto"/>
    </w:pPr>
    <w:rPr>
      <w:sz w:val="20"/>
      <w:szCs w:val="20"/>
    </w:rPr>
  </w:style>
  <w:style w:type="character" w:styleId="CommentTextChar" w:customStyle="1">
    <w:name w:val="Comment Text Char"/>
    <w:basedOn w:val="DefaultParagraphFont"/>
    <w:link w:val="CommentText"/>
    <w:uiPriority w:val="99"/>
    <w:rsid w:val="00F2421A"/>
    <w:rPr>
      <w:sz w:val="20"/>
      <w:szCs w:val="20"/>
    </w:rPr>
  </w:style>
  <w:style w:type="paragraph" w:styleId="CommentSubject">
    <w:name w:val="annotation subject"/>
    <w:basedOn w:val="CommentText"/>
    <w:next w:val="CommentText"/>
    <w:link w:val="CommentSubjectChar"/>
    <w:uiPriority w:val="99"/>
    <w:semiHidden w:val="1"/>
    <w:unhideWhenUsed w:val="1"/>
    <w:rsid w:val="00F2421A"/>
    <w:rPr>
      <w:b w:val="1"/>
      <w:bCs w:val="1"/>
    </w:rPr>
  </w:style>
  <w:style w:type="character" w:styleId="CommentSubjectChar" w:customStyle="1">
    <w:name w:val="Comment Subject Char"/>
    <w:basedOn w:val="CommentTextChar"/>
    <w:link w:val="CommentSubject"/>
    <w:uiPriority w:val="99"/>
    <w:semiHidden w:val="1"/>
    <w:rsid w:val="00F2421A"/>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konfiomx" TargetMode="External"/><Relationship Id="rId11" Type="http://schemas.openxmlformats.org/officeDocument/2006/relationships/hyperlink" Target="https://www.pwc.com/mx/es/industrias/tmt/gemo.html" TargetMode="External"/><Relationship Id="rId22" Type="http://schemas.openxmlformats.org/officeDocument/2006/relationships/header" Target="header1.xml"/><Relationship Id="rId10" Type="http://schemas.openxmlformats.org/officeDocument/2006/relationships/hyperlink" Target="https://research.udemy.com/research_report/online-education-steps-up-what-the-world-is-learning-from-home/#:~:text=The%20report%20provides%20a%20comprehensive,in%20usage%20from%20businesses%20and" TargetMode="External"/><Relationship Id="rId21" Type="http://schemas.openxmlformats.org/officeDocument/2006/relationships/header" Target="header2.xml"/><Relationship Id="rId13" Type="http://schemas.openxmlformats.org/officeDocument/2006/relationships/hyperlink" Target="https://konfio.mx/academiakonfio" TargetMode="External"/><Relationship Id="rId12" Type="http://schemas.openxmlformats.org/officeDocument/2006/relationships/hyperlink" Target="https://konfio.mx/tips/"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em.mx/wp-content/uploads/2021/06/Radiografia-del-Emprendimiento-en-Mexico-2020.pdf" TargetMode="External"/><Relationship Id="rId15" Type="http://schemas.openxmlformats.org/officeDocument/2006/relationships/hyperlink" Target="https://konfio.mx/" TargetMode="External"/><Relationship Id="rId14" Type="http://schemas.openxmlformats.org/officeDocument/2006/relationships/hyperlink" Target="https://open.spotify.com/show/4iXQunAX3xgZ91CNmOffgK?si=1bf5982ebc624285&amp;nd=1" TargetMode="External"/><Relationship Id="rId17" Type="http://schemas.openxmlformats.org/officeDocument/2006/relationships/hyperlink" Target="https://www.facebook.com/konfio" TargetMode="External"/><Relationship Id="rId16" Type="http://schemas.openxmlformats.org/officeDocument/2006/relationships/hyperlink" Target="https://www.linkedin.com/company/konfio/" TargetMode="External"/><Relationship Id="rId5" Type="http://schemas.openxmlformats.org/officeDocument/2006/relationships/styles" Target="styles.xml"/><Relationship Id="rId19" Type="http://schemas.openxmlformats.org/officeDocument/2006/relationships/hyperlink" Target="https://www.youtube.com/user/konfio" TargetMode="External"/><Relationship Id="rId6" Type="http://schemas.openxmlformats.org/officeDocument/2006/relationships/customXml" Target="../customXML/item1.xml"/><Relationship Id="rId18" Type="http://schemas.openxmlformats.org/officeDocument/2006/relationships/hyperlink" Target="https://www.instagram.com/konfio.mx/?hl=es-la" TargetMode="External"/><Relationship Id="rId7" Type="http://schemas.openxmlformats.org/officeDocument/2006/relationships/image" Target="media/image1.png"/><Relationship Id="rId8" Type="http://schemas.openxmlformats.org/officeDocument/2006/relationships/hyperlink" Target="https://konfio.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Gj8yXjZgBmwTvmNfsYyY/+Esmg==">AMUW2mW9zwdht+QIRs9Ai/vPc0JoLoMEK7DQnbEIjlcgs8aOTUy7PsR2OPe4+p7M3zzolF5/Tz2+b59kkx+h56z+OpZ3MPZ1QMtISgEdg8AW+8gZyueJVmM3FzhpohstlK5qmSQEgWJcZux0KR4ZCzetuPkOoqmEXcnf2ezRCzyYZ5B0KKUaP4g86r0wevsTy42MUpb1fbZ/xG4j0W/ZLdNwkcj7W6c5c8yp4n0+Wqqc0N4UFi/Q+/C3bVnNsy7JPrNZZxTu/43Nfs4K6ZL9GtqPXrwxnpRt1wtaatmJFExJVq8JS7uVgy8vSpqPcQZLEKKrdmdFSOoUaXcoKDf76vcNTcfbnylti5RU+C4Psge/2gqeLOM6c9D+Bh/PDTGYbefwEL+FrXqjS+CfLgsxwzbJ5zaabOHqW8jQZEBg664yyXGw3XL2kr/5hcTfs0F2U2t7WHT5N4F1/GKeNpTeMEmWp5aTJ9he8U/aHW7cSVipg0qCmHrdMwFNnIXISfh12w0KR7XlEI0k0pAAjoZlmAT9SLLJKvKMmfIlee2JpRgNAOafyBI2d24KCLALdcz1BmWXgB9xcV7NcuE5QH86Rwohc2COQ3wbx/Mp7/6oKdS87eW9lMdgNSMkLNtrAqeF74lBjJLVr+waDrIilWH+BVrNrys4EBxZrcBCs2s+sPQv+L74uRWn8A+JKk/mC2C6IEPlFZrke+loFXNXTE/2yJeSfOTd58MB/xWGJFKlvdiJv+OehUUbHphe3QrglyUWJ9X0NxJGbEhxuahL5OczVEr9788gG1+r8jY8in/f6lSMtYwNerjJKjxSjefSRIf+uNE1zRduOEGz3S8HlouBQZr1ZlMu0qfxGCHPrxb04/67J/1BteJniysAu4fDKnSRE/PUidyS2856VvQlhre8qmZrTur/5762kVsaAw/SI6FibRb3UXcS1tWL2ij/GY4z1T74QDFhHJtBDCHmLJFYlCWz4EHTUYltxCunyyByE48jHFfxOwuCrrEGV3uW1Cxkz3UIfQ95JfXmduSipjZ4VReJNwnVdnfjVmSCvtMiy8t2okBLhyEM3U5Oo9c6isJPpf4eW3pVXPj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2021-11-29T20:47:00Z</dcterms:created>
  <dc:creator>Robert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0x010100066A155B0F6BAB4CAD7878510219D417</vt:lpwstr>
  </property>
</Properties>
</file>