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35F8" w14:textId="145EB0E8" w:rsidR="00B7559E" w:rsidRPr="00B21F80" w:rsidRDefault="6DDC1484" w:rsidP="0FF4F77E">
      <w:pPr>
        <w:pStyle w:val="berschrift1"/>
        <w:rPr>
          <w:rStyle w:val="Blue"/>
        </w:rPr>
      </w:pPr>
      <w:r w:rsidRPr="00B21F80">
        <w:rPr>
          <w:rStyle w:val="Blue"/>
        </w:rPr>
        <w:t>Sennheiser Gr</w:t>
      </w:r>
      <w:r w:rsidR="6A6F169B" w:rsidRPr="00B21F80">
        <w:rPr>
          <w:rStyle w:val="Blue"/>
        </w:rPr>
        <w:t>uppe</w:t>
      </w:r>
      <w:r w:rsidRPr="00B21F80">
        <w:rPr>
          <w:rStyle w:val="Blue"/>
        </w:rPr>
        <w:t xml:space="preserve"> </w:t>
      </w:r>
      <w:r w:rsidR="1D6A72EA" w:rsidRPr="00B21F80">
        <w:rPr>
          <w:rStyle w:val="Blue"/>
        </w:rPr>
        <w:t>s</w:t>
      </w:r>
      <w:r w:rsidR="4BC692B4" w:rsidRPr="00B21F80">
        <w:rPr>
          <w:rStyle w:val="Blue"/>
        </w:rPr>
        <w:t>t</w:t>
      </w:r>
      <w:r w:rsidR="4A0639D8" w:rsidRPr="00B21F80">
        <w:rPr>
          <w:rStyle w:val="Blue"/>
        </w:rPr>
        <w:t>ärkt</w:t>
      </w:r>
      <w:r w:rsidR="4BC692B4" w:rsidRPr="00B21F80">
        <w:rPr>
          <w:rStyle w:val="Blue"/>
        </w:rPr>
        <w:t xml:space="preserve"> Immersive Audio Initiativen</w:t>
      </w:r>
    </w:p>
    <w:p w14:paraId="1A317FAE" w14:textId="77777777" w:rsidR="00035742" w:rsidRPr="002E3145" w:rsidRDefault="00035742" w:rsidP="005E6D27">
      <w:pPr>
        <w:rPr>
          <w:lang w:val="de-DE"/>
        </w:rPr>
      </w:pPr>
    </w:p>
    <w:p w14:paraId="7405CA63" w14:textId="4442FE93" w:rsidR="00AA2A92" w:rsidRPr="002E3145" w:rsidRDefault="6DDC1484" w:rsidP="005E6D27">
      <w:pPr>
        <w:rPr>
          <w:rStyle w:val="Fett"/>
          <w:lang w:val="de-DE"/>
        </w:rPr>
      </w:pPr>
      <w:r w:rsidRPr="002E3145">
        <w:rPr>
          <w:rStyle w:val="Fett"/>
          <w:lang w:val="de-DE"/>
        </w:rPr>
        <w:t xml:space="preserve">Wedemark, </w:t>
      </w:r>
      <w:r w:rsidR="0073510C" w:rsidRPr="002E3145">
        <w:rPr>
          <w:rStyle w:val="Fett"/>
          <w:lang w:val="de-DE"/>
        </w:rPr>
        <w:t>27</w:t>
      </w:r>
      <w:r w:rsidR="4BC692B4" w:rsidRPr="002E3145">
        <w:rPr>
          <w:rStyle w:val="Fett"/>
          <w:lang w:val="de-DE"/>
        </w:rPr>
        <w:t>. März</w:t>
      </w:r>
      <w:r w:rsidRPr="002E3145">
        <w:rPr>
          <w:rStyle w:val="Fett"/>
          <w:lang w:val="de-DE"/>
        </w:rPr>
        <w:t xml:space="preserve">, 2025 – </w:t>
      </w:r>
      <w:r w:rsidR="0D312FC1" w:rsidRPr="002E3145">
        <w:rPr>
          <w:b/>
          <w:bCs/>
          <w:lang w:val="de-DE"/>
        </w:rPr>
        <w:t>Die Sennheiser Gruppe bündelt und stärkt ihre Aktivitäten im Bereich Immersive Audio</w:t>
      </w:r>
      <w:r w:rsidR="0F4C3E5C" w:rsidRPr="002E3145">
        <w:rPr>
          <w:b/>
          <w:bCs/>
          <w:lang w:val="de-DE"/>
        </w:rPr>
        <w:t xml:space="preserve"> unter der Marke AMBEO</w:t>
      </w:r>
      <w:r w:rsidR="0F5CAE58" w:rsidRPr="002E3145">
        <w:rPr>
          <w:b/>
          <w:bCs/>
          <w:lang w:val="de-DE"/>
        </w:rPr>
        <w:t xml:space="preserve">. Um </w:t>
      </w:r>
      <w:r w:rsidR="0D312FC1" w:rsidRPr="002E3145">
        <w:rPr>
          <w:b/>
          <w:bCs/>
          <w:lang w:val="de-DE"/>
        </w:rPr>
        <w:t>zukünftige Potenziale noch besser auszuschöpfen</w:t>
      </w:r>
      <w:r w:rsidR="053ADC2F" w:rsidRPr="002E3145">
        <w:rPr>
          <w:b/>
          <w:bCs/>
          <w:lang w:val="de-DE"/>
        </w:rPr>
        <w:t xml:space="preserve">, </w:t>
      </w:r>
      <w:r w:rsidR="0D312FC1" w:rsidRPr="002E3145">
        <w:rPr>
          <w:b/>
          <w:bCs/>
          <w:lang w:val="de-DE"/>
        </w:rPr>
        <w:t xml:space="preserve">wird Dear Reality nicht länger als eigenständiges Unternehmen fortgeführt und die Marke wird </w:t>
      </w:r>
      <w:r w:rsidR="4BC692B4" w:rsidRPr="002E3145">
        <w:rPr>
          <w:rStyle w:val="Fett"/>
          <w:lang w:val="de-DE"/>
        </w:rPr>
        <w:t>auslaufen.</w:t>
      </w:r>
    </w:p>
    <w:p w14:paraId="67A0F5E5" w14:textId="77777777" w:rsidR="00B7559E" w:rsidRPr="002E3145" w:rsidRDefault="00B7559E" w:rsidP="005E6D27">
      <w:pPr>
        <w:rPr>
          <w:lang w:val="de-DE"/>
        </w:rPr>
      </w:pPr>
    </w:p>
    <w:p w14:paraId="763BAB3C" w14:textId="158367A8" w:rsidR="00D66355" w:rsidRPr="002E3145" w:rsidRDefault="0722BA93" w:rsidP="00B7559E">
      <w:pPr>
        <w:rPr>
          <w:lang w:val="de-DE"/>
        </w:rPr>
      </w:pPr>
      <w:r w:rsidRPr="002E3145">
        <w:rPr>
          <w:lang w:val="de-DE"/>
        </w:rPr>
        <w:t xml:space="preserve">Sennheiser </w:t>
      </w:r>
      <w:r w:rsidR="68A362EF" w:rsidRPr="002E3145">
        <w:rPr>
          <w:lang w:val="de-DE"/>
        </w:rPr>
        <w:t>steht für</w:t>
      </w:r>
      <w:r w:rsidRPr="002E3145">
        <w:rPr>
          <w:lang w:val="de-DE"/>
        </w:rPr>
        <w:t xml:space="preserve"> langjährige Expertise in der Entwicklung immersiver Audiotechnologien, die zunehmend zu einem unverzichtbaren Bestandteil der professionellen Audiobranche werden. </w:t>
      </w:r>
      <w:r w:rsidR="0F4F56DE" w:rsidRPr="002E3145">
        <w:rPr>
          <w:lang w:val="de-DE"/>
        </w:rPr>
        <w:t xml:space="preserve">Lösungen wie </w:t>
      </w:r>
      <w:r w:rsidR="6DDC1484" w:rsidRPr="002E3145">
        <w:rPr>
          <w:lang w:val="de-DE"/>
        </w:rPr>
        <w:t xml:space="preserve">AMBEO 2-Channel </w:t>
      </w:r>
      <w:proofErr w:type="spellStart"/>
      <w:r w:rsidR="6DDC1484" w:rsidRPr="002E3145">
        <w:rPr>
          <w:lang w:val="de-DE"/>
        </w:rPr>
        <w:t>Spatial</w:t>
      </w:r>
      <w:proofErr w:type="spellEnd"/>
      <w:r w:rsidR="6DDC1484" w:rsidRPr="002E3145">
        <w:rPr>
          <w:lang w:val="de-DE"/>
        </w:rPr>
        <w:t xml:space="preserve"> Audio, Sennheiser Mobility (AMBEO In-Car</w:t>
      </w:r>
      <w:r w:rsidR="36AA09D0" w:rsidRPr="002E3145">
        <w:rPr>
          <w:lang w:val="de-DE"/>
        </w:rPr>
        <w:t>-Entertainment</w:t>
      </w:r>
      <w:r w:rsidR="6DDC1484" w:rsidRPr="002E3145">
        <w:rPr>
          <w:lang w:val="de-DE"/>
        </w:rPr>
        <w:t xml:space="preserve">), </w:t>
      </w:r>
      <w:r w:rsidR="0F4F56DE" w:rsidRPr="002E3145">
        <w:rPr>
          <w:lang w:val="de-DE"/>
        </w:rPr>
        <w:t>und die AMBEO Soundbar sind nur ein</w:t>
      </w:r>
      <w:r w:rsidR="7BC6980D" w:rsidRPr="002E3145">
        <w:rPr>
          <w:lang w:val="de-DE"/>
        </w:rPr>
        <w:t>ige</w:t>
      </w:r>
      <w:r w:rsidR="0F4F56DE" w:rsidRPr="002E3145">
        <w:rPr>
          <w:lang w:val="de-DE"/>
        </w:rPr>
        <w:t xml:space="preserve"> Beispiele dafür. </w:t>
      </w:r>
      <w:r w:rsidR="7BC6980D" w:rsidRPr="002E3145">
        <w:rPr>
          <w:lang w:val="de-DE"/>
        </w:rPr>
        <w:t>Um zukünftige Chancen optimal zu nutzen, bündelt die Sennheiser Gruppe nun alle Aktivitäten im Bereich Immersive Audio. In diesem Zusammenhang wird Dear Reality nicht mehr als eigenständige Marke und Firma fortbestehen.</w:t>
      </w:r>
    </w:p>
    <w:p w14:paraId="5BF72B41" w14:textId="77777777" w:rsidR="00E67C64" w:rsidRPr="002E3145" w:rsidRDefault="00E67C64" w:rsidP="00B7559E">
      <w:pPr>
        <w:rPr>
          <w:lang w:val="de-DE"/>
        </w:rPr>
      </w:pPr>
    </w:p>
    <w:p w14:paraId="6592E384" w14:textId="5440948A" w:rsidR="00B7559E" w:rsidRDefault="004904E0" w:rsidP="00B7559E">
      <w:pPr>
        <w:rPr>
          <w:lang w:val="de-DE"/>
        </w:rPr>
      </w:pPr>
      <w:r w:rsidRPr="002E3145">
        <w:rPr>
          <w:lang w:val="de-DE"/>
        </w:rPr>
        <w:t>Ab dem 25. März 2025 werden die Kommunikationskanäle von Dear Reality eingestellt: Die Website und der Webstore leiten dann auf</w:t>
      </w:r>
      <w:r w:rsidRPr="004904E0">
        <w:rPr>
          <w:lang w:val="de-DE"/>
        </w:rPr>
        <w:t xml:space="preserve"> die Sennheiser Website weiter. Gleichzeitig werden die Social-Media-Kanäle von Dear Reality in die Plattformen von Sennheiser integriert, und der Dear Reality Newsletter wird mit dem Sennheiser AMBEO Newsletter zusammengeführt.</w:t>
      </w:r>
    </w:p>
    <w:p w14:paraId="1AB4D517" w14:textId="77777777" w:rsidR="004904E0" w:rsidRPr="004904E0" w:rsidRDefault="004904E0" w:rsidP="00B7559E">
      <w:pPr>
        <w:rPr>
          <w:lang w:val="de-DE"/>
        </w:rPr>
      </w:pPr>
    </w:p>
    <w:p w14:paraId="14C8C1BF" w14:textId="4DE21D70" w:rsidR="00806E8F" w:rsidRPr="007D74B9" w:rsidRDefault="007D74B9" w:rsidP="00B7559E">
      <w:pPr>
        <w:rPr>
          <w:lang w:val="de-DE"/>
        </w:rPr>
      </w:pPr>
      <w:r w:rsidRPr="007D74B9">
        <w:rPr>
          <w:lang w:val="de-DE"/>
        </w:rPr>
        <w:t>Das aktuelle Produktportfolio von Dear Reality wird nicht weiterentwickelt oder gewartet, und alle Lizenzen werden zum 31. Juli 2025 deaktiviert. Bestehende Kund</w:t>
      </w:r>
      <w:r>
        <w:rPr>
          <w:lang w:val="de-DE"/>
        </w:rPr>
        <w:t>*innen</w:t>
      </w:r>
      <w:r w:rsidRPr="007D74B9">
        <w:rPr>
          <w:lang w:val="de-DE"/>
        </w:rPr>
        <w:t xml:space="preserve"> können lizenzfreie Vollversionen ihrer gekauften Plug-ins herunterladen, um diese weiterhin uneingeschränkt nutzen zu können. Sie werden während des gesamten Übergangs aktiv informiert und begleitet, um einen reibungslosen </w:t>
      </w:r>
      <w:r w:rsidR="005607A9">
        <w:rPr>
          <w:lang w:val="de-DE"/>
        </w:rPr>
        <w:t>Umstieg</w:t>
      </w:r>
      <w:r w:rsidR="006827F6">
        <w:rPr>
          <w:lang w:val="de-DE"/>
        </w:rPr>
        <w:t xml:space="preserve"> für sie sicherzustellen</w:t>
      </w:r>
      <w:r w:rsidRPr="007D74B9">
        <w:rPr>
          <w:lang w:val="de-DE"/>
        </w:rPr>
        <w:t>.</w:t>
      </w:r>
    </w:p>
    <w:p w14:paraId="6457D1F1" w14:textId="77777777" w:rsidR="007D74B9" w:rsidRPr="007D74B9" w:rsidRDefault="007D74B9" w:rsidP="00B7559E">
      <w:pPr>
        <w:rPr>
          <w:lang w:val="de-DE"/>
        </w:rPr>
      </w:pPr>
    </w:p>
    <w:p w14:paraId="1794538C" w14:textId="6944A70B" w:rsidR="00B84D64" w:rsidRPr="0071698F" w:rsidRDefault="0071698F" w:rsidP="00B7559E">
      <w:pPr>
        <w:rPr>
          <w:lang w:val="de-DE"/>
        </w:rPr>
      </w:pPr>
      <w:r w:rsidRPr="0071698F">
        <w:rPr>
          <w:lang w:val="de-DE"/>
        </w:rPr>
        <w:t>Darüber hinaus möchte Sennheiser allen ermöglichen, in die Produktion von Immersive Audio einzusteigen. Deshalb stehen ab dem 25. März die meisten Dear Reality Plug-ins als kostenlose Vollversionen auf der Sennheiser Website zum Download bereit und können nach Registrierung für den Sennheiser AMBEO Newsletter uneingeschränkt genutzt werden.</w:t>
      </w:r>
    </w:p>
    <w:p w14:paraId="3A4BBF0E" w14:textId="77777777" w:rsidR="00B84D64" w:rsidRPr="00806E8F" w:rsidRDefault="00B84D64" w:rsidP="00B84D64">
      <w:pPr>
        <w:rPr>
          <w:lang w:val="de-DE"/>
        </w:rPr>
      </w:pPr>
    </w:p>
    <w:p w14:paraId="36FBB433" w14:textId="77777777" w:rsidR="00CF2ED5" w:rsidRPr="00806E8F" w:rsidRDefault="00CF2ED5" w:rsidP="007C1122">
      <w:pPr>
        <w:rPr>
          <w:lang w:val="de-DE"/>
        </w:rPr>
      </w:pPr>
    </w:p>
    <w:p w14:paraId="713CC6A4" w14:textId="405184ED" w:rsidR="00EA5A23" w:rsidRPr="00EA5A23" w:rsidRDefault="00EA5A23" w:rsidP="00EA5A23">
      <w:pPr>
        <w:pStyle w:val="Presscontact"/>
        <w:rPr>
          <w:rStyle w:val="Fett"/>
        </w:rPr>
      </w:pPr>
      <w:proofErr w:type="spellStart"/>
      <w:r w:rsidRPr="00EA5A23">
        <w:rPr>
          <w:rStyle w:val="Fett"/>
        </w:rPr>
        <w:t>Press</w:t>
      </w:r>
      <w:r w:rsidR="00806E8F">
        <w:rPr>
          <w:rStyle w:val="Fett"/>
        </w:rPr>
        <w:t>ekontakt</w:t>
      </w:r>
      <w:proofErr w:type="spellEnd"/>
    </w:p>
    <w:p w14:paraId="439D71AC" w14:textId="77777777" w:rsidR="00EA5A23" w:rsidRDefault="00EA5A23" w:rsidP="00EA5A23">
      <w:pPr>
        <w:pStyle w:val="Presscontact"/>
      </w:pPr>
      <w:r>
        <w:t>Sennheiser electronic SE &amp; Co. KG</w:t>
      </w:r>
    </w:p>
    <w:p w14:paraId="0A1EA323" w14:textId="165E6E0D" w:rsidR="00EA5A23" w:rsidRDefault="00C76633" w:rsidP="00EA5A23">
      <w:pPr>
        <w:pStyle w:val="Presscontact"/>
      </w:pPr>
      <w:r>
        <w:t>Mareike Oer</w:t>
      </w:r>
    </w:p>
    <w:p w14:paraId="5593283B" w14:textId="77777777" w:rsidR="00C76633" w:rsidRPr="00AA2C33" w:rsidRDefault="00C76633" w:rsidP="00C76633">
      <w:pPr>
        <w:spacing w:line="240" w:lineRule="auto"/>
        <w:rPr>
          <w:sz w:val="16"/>
          <w:szCs w:val="16"/>
          <w:lang w:val="fr-FR"/>
        </w:rPr>
      </w:pPr>
      <w:r w:rsidRPr="00AA2C33">
        <w:rPr>
          <w:sz w:val="16"/>
          <w:szCs w:val="16"/>
          <w:lang w:val="fr-FR"/>
        </w:rPr>
        <w:t>Corporate Communications</w:t>
      </w:r>
      <w:r w:rsidRPr="00AA2C33">
        <w:rPr>
          <w:sz w:val="16"/>
          <w:szCs w:val="16"/>
          <w:lang w:val="fr-FR"/>
        </w:rPr>
        <w:tab/>
      </w:r>
    </w:p>
    <w:p w14:paraId="097B475D" w14:textId="77777777" w:rsidR="00C76633" w:rsidRPr="00AA2C33" w:rsidRDefault="00C76633" w:rsidP="00C76633">
      <w:pPr>
        <w:spacing w:line="240" w:lineRule="auto"/>
        <w:rPr>
          <w:sz w:val="16"/>
          <w:szCs w:val="16"/>
          <w:lang w:val="fr-FR"/>
        </w:rPr>
      </w:pPr>
      <w:r w:rsidRPr="00AA2C33">
        <w:rPr>
          <w:sz w:val="16"/>
          <w:szCs w:val="16"/>
          <w:lang w:val="fr-FR"/>
        </w:rPr>
        <w:t>T +49 (0)5130 600-1719</w:t>
      </w:r>
      <w:r w:rsidRPr="00AA2C33">
        <w:rPr>
          <w:sz w:val="16"/>
          <w:szCs w:val="16"/>
          <w:lang w:val="fr-FR"/>
        </w:rPr>
        <w:tab/>
      </w:r>
    </w:p>
    <w:p w14:paraId="596D6BC9" w14:textId="77777777" w:rsidR="00C76633" w:rsidRDefault="00C76633" w:rsidP="00C76633">
      <w:pPr>
        <w:pStyle w:val="Contact"/>
        <w:spacing w:line="240" w:lineRule="auto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mareike.oer@sennheiser.com</w:t>
      </w:r>
    </w:p>
    <w:p w14:paraId="7F0DDAA4" w14:textId="11C1DEF5" w:rsidR="00EA5A23" w:rsidRPr="00CF235A" w:rsidRDefault="00EA5A23" w:rsidP="00C76633">
      <w:pPr>
        <w:pStyle w:val="Presscontact"/>
      </w:pPr>
    </w:p>
    <w:sectPr w:rsidR="00EA5A23" w:rsidRPr="00CF235A" w:rsidSect="00727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99" w:right="1673" w:bottom="1418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D694" w14:textId="77777777" w:rsidR="00952F65" w:rsidRDefault="00952F65" w:rsidP="00CA1EB9">
      <w:pPr>
        <w:spacing w:line="240" w:lineRule="auto"/>
      </w:pPr>
      <w:r>
        <w:separator/>
      </w:r>
    </w:p>
  </w:endnote>
  <w:endnote w:type="continuationSeparator" w:id="0">
    <w:p w14:paraId="62091B9D" w14:textId="77777777" w:rsidR="00952F65" w:rsidRDefault="00952F65" w:rsidP="00CA1EB9">
      <w:pPr>
        <w:spacing w:line="240" w:lineRule="auto"/>
      </w:pPr>
      <w:r>
        <w:continuationSeparator/>
      </w:r>
    </w:p>
  </w:endnote>
  <w:endnote w:type="continuationNotice" w:id="1">
    <w:p w14:paraId="396BFFFD" w14:textId="77777777" w:rsidR="00952F65" w:rsidRDefault="00952F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nnheiser Office">
    <w:panose1 w:val="02010504010101010104"/>
    <w:charset w:val="00"/>
    <w:family w:val="auto"/>
    <w:pitch w:val="variable"/>
    <w:sig w:usb0="A00000AF" w:usb1="500020DB" w:usb2="00000000" w:usb3="00000000" w:csb0="00000093" w:csb1="00000000"/>
    <w:embedRegular r:id="rId1" w:fontKey="{188EEA94-046B-4B39-9231-54C8520E5E94}"/>
    <w:embedBold r:id="rId2" w:fontKey="{F13EA400-7A7C-4E3B-9099-F8FA56FFB1C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0F1F" w14:textId="732CFC43" w:rsidR="00F1226E" w:rsidRDefault="003A5D79">
    <w:pPr>
      <w:pStyle w:val="Fuzeile"/>
    </w:pPr>
    <w:r>
      <w:rPr>
        <w:noProof/>
      </w:rPr>
      <w:drawing>
        <wp:anchor distT="0" distB="0" distL="114300" distR="114300" simplePos="0" relativeHeight="251658248" behindDoc="0" locked="1" layoutInCell="1" allowOverlap="1" wp14:anchorId="36D70EEB" wp14:editId="73641C31">
          <wp:simplePos x="0" y="0"/>
          <wp:positionH relativeFrom="page">
            <wp:posOffset>4997450</wp:posOffset>
          </wp:positionH>
          <wp:positionV relativeFrom="page">
            <wp:posOffset>10088245</wp:posOffset>
          </wp:positionV>
          <wp:extent cx="720000" cy="176400"/>
          <wp:effectExtent l="0" t="0" r="4445" b="0"/>
          <wp:wrapNone/>
          <wp:docPr id="134797299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DF2">
      <w:rPr>
        <w:noProof/>
      </w:rPr>
      <w:drawing>
        <wp:anchor distT="0" distB="0" distL="114300" distR="114300" simplePos="0" relativeHeight="251658245" behindDoc="0" locked="1" layoutInCell="1" allowOverlap="1" wp14:anchorId="629A874C" wp14:editId="5D45666B">
          <wp:simplePos x="0" y="0"/>
          <wp:positionH relativeFrom="page">
            <wp:posOffset>4049395</wp:posOffset>
          </wp:positionH>
          <wp:positionV relativeFrom="page">
            <wp:posOffset>10162540</wp:posOffset>
          </wp:positionV>
          <wp:extent cx="543600" cy="97200"/>
          <wp:effectExtent l="0" t="0" r="8890" b="0"/>
          <wp:wrapNone/>
          <wp:docPr id="96087930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B0D">
      <w:rPr>
        <w:noProof/>
      </w:rPr>
      <w:drawing>
        <wp:anchor distT="0" distB="0" distL="114300" distR="114300" simplePos="0" relativeHeight="251658244" behindDoc="0" locked="1" layoutInCell="1" allowOverlap="1" wp14:anchorId="4A7701B8" wp14:editId="5289CA6E">
          <wp:simplePos x="0" y="0"/>
          <wp:positionH relativeFrom="page">
            <wp:posOffset>2362200</wp:posOffset>
          </wp:positionH>
          <wp:positionV relativeFrom="page">
            <wp:posOffset>10088245</wp:posOffset>
          </wp:positionV>
          <wp:extent cx="1296000" cy="284400"/>
          <wp:effectExtent l="0" t="0" r="0" b="1905"/>
          <wp:wrapNone/>
          <wp:docPr id="70705880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0CA">
      <w:rPr>
        <w:noProof/>
      </w:rPr>
      <w:drawing>
        <wp:anchor distT="0" distB="0" distL="114300" distR="114300" simplePos="0" relativeHeight="251658242" behindDoc="0" locked="1" layoutInCell="1" allowOverlap="1" wp14:anchorId="0B27CEF5" wp14:editId="113B3D30">
          <wp:simplePos x="0" y="0"/>
          <wp:positionH relativeFrom="page">
            <wp:posOffset>900430</wp:posOffset>
          </wp:positionH>
          <wp:positionV relativeFrom="page">
            <wp:posOffset>10149840</wp:posOffset>
          </wp:positionV>
          <wp:extent cx="1076400" cy="144000"/>
          <wp:effectExtent l="0" t="0" r="0" b="8890"/>
          <wp:wrapNone/>
          <wp:docPr id="9424227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2B66" w14:textId="1A8850A0" w:rsidR="00F1226E" w:rsidRDefault="00BB6A08">
    <w:pPr>
      <w:pStyle w:val="Fuzeile"/>
    </w:pPr>
    <w:r>
      <w:rPr>
        <w:noProof/>
      </w:rPr>
      <w:drawing>
        <wp:anchor distT="0" distB="0" distL="114300" distR="114300" simplePos="0" relativeHeight="251658247" behindDoc="0" locked="0" layoutInCell="1" allowOverlap="1" wp14:anchorId="4EF8CD15" wp14:editId="39E06BE1">
          <wp:simplePos x="0" y="0"/>
          <wp:positionH relativeFrom="page">
            <wp:posOffset>4996180</wp:posOffset>
          </wp:positionH>
          <wp:positionV relativeFrom="page">
            <wp:posOffset>10088880</wp:posOffset>
          </wp:positionV>
          <wp:extent cx="720000" cy="176400"/>
          <wp:effectExtent l="0" t="0" r="4445" b="0"/>
          <wp:wrapNone/>
          <wp:docPr id="80369840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3A">
      <w:rPr>
        <w:noProof/>
      </w:rPr>
      <w:drawing>
        <wp:anchor distT="0" distB="0" distL="114300" distR="114300" simplePos="0" relativeHeight="251658246" behindDoc="0" locked="1" layoutInCell="1" allowOverlap="1" wp14:anchorId="71977AFD" wp14:editId="5B563D76">
          <wp:simplePos x="0" y="0"/>
          <wp:positionH relativeFrom="page">
            <wp:posOffset>4050665</wp:posOffset>
          </wp:positionH>
          <wp:positionV relativeFrom="page">
            <wp:posOffset>10163810</wp:posOffset>
          </wp:positionV>
          <wp:extent cx="543600" cy="97200"/>
          <wp:effectExtent l="0" t="0" r="8890" b="0"/>
          <wp:wrapNone/>
          <wp:docPr id="196509634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F6A">
      <w:rPr>
        <w:noProof/>
      </w:rPr>
      <w:drawing>
        <wp:anchor distT="0" distB="0" distL="114300" distR="114300" simplePos="0" relativeHeight="251658243" behindDoc="0" locked="1" layoutInCell="1" allowOverlap="1" wp14:anchorId="1680B3F5" wp14:editId="62847A8B">
          <wp:simplePos x="0" y="0"/>
          <wp:positionH relativeFrom="page">
            <wp:posOffset>2360930</wp:posOffset>
          </wp:positionH>
          <wp:positionV relativeFrom="page">
            <wp:posOffset>10088880</wp:posOffset>
          </wp:positionV>
          <wp:extent cx="1296000" cy="284400"/>
          <wp:effectExtent l="0" t="0" r="0" b="1905"/>
          <wp:wrapNone/>
          <wp:docPr id="200747208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23E">
      <w:rPr>
        <w:noProof/>
      </w:rPr>
      <w:drawing>
        <wp:anchor distT="0" distB="0" distL="114300" distR="114300" simplePos="0" relativeHeight="251658241" behindDoc="0" locked="1" layoutInCell="1" allowOverlap="1" wp14:anchorId="0F5E1DB6" wp14:editId="28A68238">
          <wp:simplePos x="0" y="0"/>
          <wp:positionH relativeFrom="page">
            <wp:posOffset>900430</wp:posOffset>
          </wp:positionH>
          <wp:positionV relativeFrom="page">
            <wp:posOffset>10150459</wp:posOffset>
          </wp:positionV>
          <wp:extent cx="1076400" cy="144000"/>
          <wp:effectExtent l="0" t="0" r="0" b="8890"/>
          <wp:wrapNone/>
          <wp:docPr id="18561727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D86" w14:textId="77777777" w:rsidR="00952F65" w:rsidRDefault="00952F65" w:rsidP="00CA1EB9">
      <w:pPr>
        <w:spacing w:line="240" w:lineRule="auto"/>
      </w:pPr>
      <w:r>
        <w:separator/>
      </w:r>
    </w:p>
  </w:footnote>
  <w:footnote w:type="continuationSeparator" w:id="0">
    <w:p w14:paraId="2E3EAFF6" w14:textId="77777777" w:rsidR="00952F65" w:rsidRDefault="00952F65" w:rsidP="00CA1EB9">
      <w:pPr>
        <w:spacing w:line="240" w:lineRule="auto"/>
      </w:pPr>
      <w:r>
        <w:continuationSeparator/>
      </w:r>
    </w:p>
  </w:footnote>
  <w:footnote w:type="continuationNotice" w:id="1">
    <w:p w14:paraId="020F6395" w14:textId="77777777" w:rsidR="00952F65" w:rsidRDefault="00952F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4FDC" w14:textId="77777777" w:rsidR="00561C4F" w:rsidRDefault="00561C4F" w:rsidP="00561C4F">
    <w:pPr>
      <w:pStyle w:val="Kopfzeile"/>
      <w:ind w:right="-992"/>
    </w:pPr>
    <w:r>
      <w:rPr>
        <w:noProof/>
      </w:rPr>
      <w:drawing>
        <wp:anchor distT="0" distB="0" distL="114300" distR="114300" simplePos="0" relativeHeight="251658249" behindDoc="0" locked="1" layoutInCell="1" allowOverlap="1" wp14:anchorId="2F4C06E5" wp14:editId="12B14CAC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54930251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022" w:rsidRPr="003C0022">
      <w:t xml:space="preserve"> </w:t>
    </w:r>
    <w:r w:rsidR="003C0022">
      <w:t>Press Release</w:t>
    </w:r>
    <w:r>
      <w:br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  \* MERGEFORMAT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738A" w14:textId="77777777" w:rsidR="00E85B68" w:rsidRDefault="00F35E7D" w:rsidP="00262791">
    <w:pPr>
      <w:pStyle w:val="Kopfzeile"/>
      <w:ind w:right="-992"/>
    </w:pPr>
    <w:r w:rsidRPr="00F6159D">
      <w:rPr>
        <w:b w:val="0"/>
        <w:bCs/>
        <w:noProof/>
      </w:rPr>
      <w:drawing>
        <wp:anchor distT="0" distB="0" distL="114300" distR="114300" simplePos="0" relativeHeight="251658240" behindDoc="0" locked="1" layoutInCell="1" allowOverlap="1" wp14:anchorId="28A7060C" wp14:editId="2A9FC943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186723590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022" w:rsidRPr="00F6159D">
      <w:rPr>
        <w:b w:val="0"/>
        <w:bCs/>
      </w:rPr>
      <w:t>Press Release</w:t>
    </w:r>
    <w:r w:rsidR="00882ED3">
      <w:br/>
    </w:r>
    <w:r w:rsidR="00E85B68" w:rsidRPr="00F6159D">
      <w:rPr>
        <w:b w:val="0"/>
        <w:bCs/>
      </w:rPr>
      <w:fldChar w:fldCharType="begin"/>
    </w:r>
    <w:r w:rsidR="00E85B68" w:rsidRPr="00F6159D">
      <w:rPr>
        <w:b w:val="0"/>
        <w:bCs/>
      </w:rPr>
      <w:instrText xml:space="preserve"> PAGE   \* MERGEFORMAT </w:instrText>
    </w:r>
    <w:r w:rsidR="00E85B68" w:rsidRPr="00F6159D">
      <w:rPr>
        <w:b w:val="0"/>
        <w:bCs/>
      </w:rPr>
      <w:fldChar w:fldCharType="separate"/>
    </w:r>
    <w:r w:rsidR="00E85B68" w:rsidRPr="00F6159D">
      <w:rPr>
        <w:b w:val="0"/>
        <w:bCs/>
        <w:noProof/>
      </w:rPr>
      <w:t>1</w:t>
    </w:r>
    <w:r w:rsidR="00E85B68" w:rsidRPr="00F6159D">
      <w:rPr>
        <w:b w:val="0"/>
        <w:bCs/>
      </w:rPr>
      <w:fldChar w:fldCharType="end"/>
    </w:r>
    <w:r w:rsidR="00E85B68" w:rsidRPr="00F6159D">
      <w:rPr>
        <w:b w:val="0"/>
        <w:bCs/>
      </w:rPr>
      <w:t>/</w:t>
    </w:r>
    <w:r w:rsidR="00E85B68" w:rsidRPr="00F6159D">
      <w:rPr>
        <w:b w:val="0"/>
        <w:bCs/>
      </w:rPr>
      <w:fldChar w:fldCharType="begin"/>
    </w:r>
    <w:r w:rsidR="00E85B68" w:rsidRPr="00F6159D">
      <w:rPr>
        <w:b w:val="0"/>
        <w:bCs/>
      </w:rPr>
      <w:instrText xml:space="preserve"> NUMPAGES   \* MERGEFORMAT </w:instrText>
    </w:r>
    <w:r w:rsidR="00E85B68" w:rsidRPr="00F6159D">
      <w:rPr>
        <w:b w:val="0"/>
        <w:bCs/>
      </w:rPr>
      <w:fldChar w:fldCharType="separate"/>
    </w:r>
    <w:r w:rsidR="00E85B68" w:rsidRPr="00F6159D">
      <w:rPr>
        <w:b w:val="0"/>
        <w:bCs/>
        <w:noProof/>
      </w:rPr>
      <w:t>2</w:t>
    </w:r>
    <w:r w:rsidR="00E85B68" w:rsidRPr="00F6159D">
      <w:rPr>
        <w:b w:val="0"/>
        <w:bCs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E"/>
    <w:rsid w:val="00014467"/>
    <w:rsid w:val="00035742"/>
    <w:rsid w:val="000471D8"/>
    <w:rsid w:val="00061AA9"/>
    <w:rsid w:val="000703B5"/>
    <w:rsid w:val="00084739"/>
    <w:rsid w:val="00085D32"/>
    <w:rsid w:val="000A279E"/>
    <w:rsid w:val="000C20EC"/>
    <w:rsid w:val="000D2F47"/>
    <w:rsid w:val="000E236D"/>
    <w:rsid w:val="00101200"/>
    <w:rsid w:val="00112F75"/>
    <w:rsid w:val="00113B8F"/>
    <w:rsid w:val="00122F5F"/>
    <w:rsid w:val="00150ACA"/>
    <w:rsid w:val="0015142F"/>
    <w:rsid w:val="0015270C"/>
    <w:rsid w:val="001602EC"/>
    <w:rsid w:val="00161C4C"/>
    <w:rsid w:val="00185473"/>
    <w:rsid w:val="00187A63"/>
    <w:rsid w:val="00192059"/>
    <w:rsid w:val="001A4071"/>
    <w:rsid w:val="001C419B"/>
    <w:rsid w:val="001D4E25"/>
    <w:rsid w:val="00207B24"/>
    <w:rsid w:val="00262791"/>
    <w:rsid w:val="002925CA"/>
    <w:rsid w:val="002A2E98"/>
    <w:rsid w:val="002C2714"/>
    <w:rsid w:val="002C2BF1"/>
    <w:rsid w:val="002C2DC1"/>
    <w:rsid w:val="002C6F4D"/>
    <w:rsid w:val="002E3145"/>
    <w:rsid w:val="002E3833"/>
    <w:rsid w:val="002F6B0D"/>
    <w:rsid w:val="00301829"/>
    <w:rsid w:val="00326595"/>
    <w:rsid w:val="00371D3A"/>
    <w:rsid w:val="00375ACD"/>
    <w:rsid w:val="003A275A"/>
    <w:rsid w:val="003A5D79"/>
    <w:rsid w:val="003B023E"/>
    <w:rsid w:val="003B1384"/>
    <w:rsid w:val="003B16F9"/>
    <w:rsid w:val="003B5122"/>
    <w:rsid w:val="003C0022"/>
    <w:rsid w:val="003D03C5"/>
    <w:rsid w:val="003E301E"/>
    <w:rsid w:val="0041290B"/>
    <w:rsid w:val="004235B4"/>
    <w:rsid w:val="00443375"/>
    <w:rsid w:val="0045253F"/>
    <w:rsid w:val="004656F0"/>
    <w:rsid w:val="004904E0"/>
    <w:rsid w:val="00491E43"/>
    <w:rsid w:val="004B2069"/>
    <w:rsid w:val="004E133A"/>
    <w:rsid w:val="004F2DF2"/>
    <w:rsid w:val="005070CA"/>
    <w:rsid w:val="005163D7"/>
    <w:rsid w:val="005327DB"/>
    <w:rsid w:val="0054230D"/>
    <w:rsid w:val="00557315"/>
    <w:rsid w:val="005607A9"/>
    <w:rsid w:val="00561C4F"/>
    <w:rsid w:val="005A5C1E"/>
    <w:rsid w:val="005D571F"/>
    <w:rsid w:val="005E6D27"/>
    <w:rsid w:val="005F07CE"/>
    <w:rsid w:val="00602B81"/>
    <w:rsid w:val="006175E4"/>
    <w:rsid w:val="00624721"/>
    <w:rsid w:val="006511B6"/>
    <w:rsid w:val="006535D7"/>
    <w:rsid w:val="006653D0"/>
    <w:rsid w:val="006827F6"/>
    <w:rsid w:val="00687CD5"/>
    <w:rsid w:val="006C5AD0"/>
    <w:rsid w:val="0070102E"/>
    <w:rsid w:val="00705D04"/>
    <w:rsid w:val="00713A79"/>
    <w:rsid w:val="0071698F"/>
    <w:rsid w:val="00717618"/>
    <w:rsid w:val="00727BEE"/>
    <w:rsid w:val="007302AA"/>
    <w:rsid w:val="0073510C"/>
    <w:rsid w:val="007604BC"/>
    <w:rsid w:val="00770799"/>
    <w:rsid w:val="00797EFD"/>
    <w:rsid w:val="007A6E03"/>
    <w:rsid w:val="007B07B1"/>
    <w:rsid w:val="007B31EF"/>
    <w:rsid w:val="007C1122"/>
    <w:rsid w:val="007C35DA"/>
    <w:rsid w:val="007D74B9"/>
    <w:rsid w:val="007F77F7"/>
    <w:rsid w:val="00806E8F"/>
    <w:rsid w:val="008143DA"/>
    <w:rsid w:val="00816854"/>
    <w:rsid w:val="00820874"/>
    <w:rsid w:val="008368FD"/>
    <w:rsid w:val="00843F0E"/>
    <w:rsid w:val="00850F54"/>
    <w:rsid w:val="008625F0"/>
    <w:rsid w:val="00882ED3"/>
    <w:rsid w:val="00895D91"/>
    <w:rsid w:val="008C2893"/>
    <w:rsid w:val="008C3005"/>
    <w:rsid w:val="0091299E"/>
    <w:rsid w:val="009302B0"/>
    <w:rsid w:val="00931F5E"/>
    <w:rsid w:val="00952F65"/>
    <w:rsid w:val="00974DD5"/>
    <w:rsid w:val="00977493"/>
    <w:rsid w:val="009835A4"/>
    <w:rsid w:val="009844B6"/>
    <w:rsid w:val="009A147B"/>
    <w:rsid w:val="009A528D"/>
    <w:rsid w:val="009B09BD"/>
    <w:rsid w:val="009C0F6A"/>
    <w:rsid w:val="009D6743"/>
    <w:rsid w:val="009D6AD5"/>
    <w:rsid w:val="009E3C05"/>
    <w:rsid w:val="00A022C5"/>
    <w:rsid w:val="00A12E20"/>
    <w:rsid w:val="00A76015"/>
    <w:rsid w:val="00A91FD3"/>
    <w:rsid w:val="00A9660E"/>
    <w:rsid w:val="00AA2214"/>
    <w:rsid w:val="00AA2A92"/>
    <w:rsid w:val="00AA3F1A"/>
    <w:rsid w:val="00AA6245"/>
    <w:rsid w:val="00AB093D"/>
    <w:rsid w:val="00AB48ED"/>
    <w:rsid w:val="00AB5767"/>
    <w:rsid w:val="00AE0EF3"/>
    <w:rsid w:val="00AE1DE6"/>
    <w:rsid w:val="00AE2057"/>
    <w:rsid w:val="00B00684"/>
    <w:rsid w:val="00B20E88"/>
    <w:rsid w:val="00B21F80"/>
    <w:rsid w:val="00B53D74"/>
    <w:rsid w:val="00B7559E"/>
    <w:rsid w:val="00B77F4C"/>
    <w:rsid w:val="00B84D64"/>
    <w:rsid w:val="00BA13C3"/>
    <w:rsid w:val="00BB6A08"/>
    <w:rsid w:val="00BC7189"/>
    <w:rsid w:val="00C05F21"/>
    <w:rsid w:val="00C15FC4"/>
    <w:rsid w:val="00C205B8"/>
    <w:rsid w:val="00C33530"/>
    <w:rsid w:val="00C65956"/>
    <w:rsid w:val="00C76633"/>
    <w:rsid w:val="00C87429"/>
    <w:rsid w:val="00C91ACD"/>
    <w:rsid w:val="00CA1EB9"/>
    <w:rsid w:val="00CC06C6"/>
    <w:rsid w:val="00CD5497"/>
    <w:rsid w:val="00CD5638"/>
    <w:rsid w:val="00CE2080"/>
    <w:rsid w:val="00CF235A"/>
    <w:rsid w:val="00CF2ED5"/>
    <w:rsid w:val="00D05971"/>
    <w:rsid w:val="00D3706E"/>
    <w:rsid w:val="00D5593C"/>
    <w:rsid w:val="00D56954"/>
    <w:rsid w:val="00D6259F"/>
    <w:rsid w:val="00D66355"/>
    <w:rsid w:val="00D71531"/>
    <w:rsid w:val="00D71D94"/>
    <w:rsid w:val="00D73746"/>
    <w:rsid w:val="00D8237C"/>
    <w:rsid w:val="00D938AA"/>
    <w:rsid w:val="00DB195A"/>
    <w:rsid w:val="00E15FCA"/>
    <w:rsid w:val="00E233E0"/>
    <w:rsid w:val="00E31417"/>
    <w:rsid w:val="00E42C92"/>
    <w:rsid w:val="00E47C77"/>
    <w:rsid w:val="00E67C64"/>
    <w:rsid w:val="00E7030E"/>
    <w:rsid w:val="00E72353"/>
    <w:rsid w:val="00E85B68"/>
    <w:rsid w:val="00E96C38"/>
    <w:rsid w:val="00E97829"/>
    <w:rsid w:val="00EA5A23"/>
    <w:rsid w:val="00EC576E"/>
    <w:rsid w:val="00EE13C4"/>
    <w:rsid w:val="00EE5504"/>
    <w:rsid w:val="00EF06C8"/>
    <w:rsid w:val="00EF4354"/>
    <w:rsid w:val="00F1226E"/>
    <w:rsid w:val="00F16F84"/>
    <w:rsid w:val="00F17CED"/>
    <w:rsid w:val="00F35E7D"/>
    <w:rsid w:val="00F362DE"/>
    <w:rsid w:val="00F37041"/>
    <w:rsid w:val="00F45AA6"/>
    <w:rsid w:val="00F6159D"/>
    <w:rsid w:val="00F9314D"/>
    <w:rsid w:val="00F96DF2"/>
    <w:rsid w:val="00F97860"/>
    <w:rsid w:val="00FA4A79"/>
    <w:rsid w:val="00FB180A"/>
    <w:rsid w:val="00FB5DDA"/>
    <w:rsid w:val="00FE354D"/>
    <w:rsid w:val="00FF6791"/>
    <w:rsid w:val="02322FB8"/>
    <w:rsid w:val="053ADC2F"/>
    <w:rsid w:val="0722BA93"/>
    <w:rsid w:val="08828A18"/>
    <w:rsid w:val="0D312FC1"/>
    <w:rsid w:val="0F4C3E5C"/>
    <w:rsid w:val="0F4F56DE"/>
    <w:rsid w:val="0F5CAE58"/>
    <w:rsid w:val="0FF4F77E"/>
    <w:rsid w:val="17FE8DDF"/>
    <w:rsid w:val="1D6A72EA"/>
    <w:rsid w:val="36AA09D0"/>
    <w:rsid w:val="38BD5AA0"/>
    <w:rsid w:val="4A0639D8"/>
    <w:rsid w:val="4BC692B4"/>
    <w:rsid w:val="5BFEC0C5"/>
    <w:rsid w:val="5F7AEE10"/>
    <w:rsid w:val="68A362EF"/>
    <w:rsid w:val="6A6F169B"/>
    <w:rsid w:val="6DDC1484"/>
    <w:rsid w:val="747A5A65"/>
    <w:rsid w:val="7BC69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33CC3"/>
  <w15:chartTrackingRefBased/>
  <w15:docId w15:val="{B2B3DB05-FDBD-44CD-B9E3-E158516D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A"/>
    <w:pPr>
      <w:spacing w:after="0" w:line="320" w:lineRule="atLeast"/>
    </w:pPr>
    <w:rPr>
      <w:rFonts w:ascii="Sennheiser Office" w:hAnsi="Sennheiser Office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6E0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214"/>
    <w:pPr>
      <w:tabs>
        <w:tab w:val="center" w:pos="4536"/>
        <w:tab w:val="right" w:pos="9072"/>
      </w:tabs>
      <w:spacing w:line="218" w:lineRule="auto"/>
      <w:ind w:right="-964"/>
      <w:jc w:val="right"/>
    </w:pPr>
    <w:rPr>
      <w:b/>
      <w:color w:val="000000" w:themeColor="text1"/>
    </w:rPr>
  </w:style>
  <w:style w:type="character" w:customStyle="1" w:styleId="KopfzeileZchn">
    <w:name w:val="Kopfzeile Zchn"/>
    <w:basedOn w:val="Absatz-Standardschriftart"/>
    <w:link w:val="Kopfzeile"/>
    <w:uiPriority w:val="99"/>
    <w:rsid w:val="00AA2214"/>
    <w:rPr>
      <w:rFonts w:ascii="Sennheiser Office" w:hAnsi="Sennheiser Office"/>
      <w:b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tandard"/>
    <w:qFormat/>
    <w:rsid w:val="00FB5DDA"/>
    <w:pPr>
      <w:spacing w:before="180" w:after="180" w:line="240" w:lineRule="auto"/>
    </w:pPr>
    <w:rPr>
      <w:noProof/>
    </w:rPr>
  </w:style>
  <w:style w:type="character" w:styleId="Fett">
    <w:name w:val="Strong"/>
    <w:basedOn w:val="Absatz-Standardschriftart"/>
    <w:uiPriority w:val="22"/>
    <w:qFormat/>
    <w:rsid w:val="00150AC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6E03"/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  <w:lang w:val="en-GB"/>
    </w:rPr>
  </w:style>
  <w:style w:type="character" w:customStyle="1" w:styleId="Blue">
    <w:name w:val="Blue"/>
    <w:basedOn w:val="Absatz-Standardschriftart"/>
    <w:uiPriority w:val="1"/>
    <w:qFormat/>
    <w:rsid w:val="00D71D94"/>
    <w:rPr>
      <w:bCs/>
      <w:color w:val="0095D5" w:themeColor="accent1"/>
      <w:lang w:val="de-DE"/>
    </w:rPr>
  </w:style>
  <w:style w:type="paragraph" w:customStyle="1" w:styleId="Bildunterschrift">
    <w:name w:val="Bildunterschrift"/>
    <w:basedOn w:val="Standard"/>
    <w:qFormat/>
    <w:rsid w:val="00E7030E"/>
    <w:pPr>
      <w:spacing w:line="208" w:lineRule="atLeast"/>
    </w:pPr>
    <w:rPr>
      <w:sz w:val="16"/>
    </w:rPr>
  </w:style>
  <w:style w:type="paragraph" w:customStyle="1" w:styleId="Presscontact">
    <w:name w:val="Press contact"/>
    <w:basedOn w:val="Standard"/>
    <w:qFormat/>
    <w:rsid w:val="00EA5A23"/>
    <w:pPr>
      <w:spacing w:line="22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B84D64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D64"/>
    <w:rPr>
      <w:color w:val="605E5C"/>
      <w:shd w:val="clear" w:color="auto" w:fill="E1DFDD"/>
    </w:rPr>
  </w:style>
  <w:style w:type="paragraph" w:customStyle="1" w:styleId="Contact">
    <w:name w:val="Contact"/>
    <w:basedOn w:val="Standard"/>
    <w:qFormat/>
    <w:rsid w:val="00C76633"/>
    <w:pPr>
      <w:tabs>
        <w:tab w:val="left" w:pos="4111"/>
      </w:tabs>
      <w:spacing w:line="210" w:lineRule="atLeast"/>
    </w:pPr>
    <w:rPr>
      <w:rFonts w:asciiTheme="minorHAnsi" w:hAnsiTheme="minorHAnsi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400EB51061164D9A638A2E9E6F2DBD" ma:contentTypeVersion="16" ma:contentTypeDescription="Ein neues Dokument erstellen." ma:contentTypeScope="" ma:versionID="b2dd272dea4750a904c255af96b0d593">
  <xsd:schema xmlns:xsd="http://www.w3.org/2001/XMLSchema" xmlns:xs="http://www.w3.org/2001/XMLSchema" xmlns:p="http://schemas.microsoft.com/office/2006/metadata/properties" xmlns:ns2="49b6892a-18fc-485c-b53b-36791a289d54" xmlns:ns3="c219d13e-0b6a-49b6-adc5-2346f7c4ca23" targetNamespace="http://schemas.microsoft.com/office/2006/metadata/properties" ma:root="true" ma:fieldsID="409a535dc2030b125e26bc310290ee67" ns2:_="" ns3:_="">
    <xsd:import namespace="49b6892a-18fc-485c-b53b-36791a289d54"/>
    <xsd:import namespace="c219d13e-0b6a-49b6-adc5-2346f7c4c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892a-18fc-485c-b53b-36791a289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d13e-0b6a-49b6-adc5-2346f7c4c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11a5c9-0b0f-49a2-a3eb-208809303edb}" ma:internalName="TaxCatchAll" ma:showField="CatchAllData" ma:web="c219d13e-0b6a-49b6-adc5-2346f7c4c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6892a-18fc-485c-b53b-36791a289d54">
      <Terms xmlns="http://schemas.microsoft.com/office/infopath/2007/PartnerControls"/>
    </lcf76f155ced4ddcb4097134ff3c332f>
    <TaxCatchAll xmlns="c219d13e-0b6a-49b6-adc5-2346f7c4ca23" xsi:nil="true"/>
  </documentManagement>
</p:properties>
</file>

<file path=customXml/itemProps1.xml><?xml version="1.0" encoding="utf-8"?>
<ds:datastoreItem xmlns:ds="http://schemas.openxmlformats.org/officeDocument/2006/customXml" ds:itemID="{3805D3B3-E47A-4934-AFCB-5FB2F8927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88A0A-6858-4728-919A-B37D98E41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5F817-EF9F-4F7E-A8AF-49A09AC1F119}"/>
</file>

<file path=customXml/itemProps4.xml><?xml version="1.0" encoding="utf-8"?>
<ds:datastoreItem xmlns:ds="http://schemas.openxmlformats.org/officeDocument/2006/customXml" ds:itemID="{58927783-E3B1-4022-9AC7-8DF6F5C5705C}">
  <ds:schemaRefs>
    <ds:schemaRef ds:uri="http://schemas.microsoft.com/office/2006/metadata/properties"/>
    <ds:schemaRef ds:uri="http://schemas.microsoft.com/office/infopath/2007/PartnerControls"/>
    <ds:schemaRef ds:uri="538d1026-59ad-4674-bfbc-edcf8c7c444f"/>
    <ds:schemaRef ds:uri="02edf36b-f29e-4ed5-91e2-6b7d03b72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1870</Characters>
  <Application>Microsoft Office Word</Application>
  <DocSecurity>0</DocSecurity>
  <Lines>15</Lines>
  <Paragraphs>4</Paragraphs>
  <ScaleCrop>false</ScaleCrop>
  <Company>Sennheiser electronic GmbH &amp; Co. KG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Schiffer, Daniel</dc:creator>
  <cp:keywords/>
  <dc:description/>
  <cp:lastModifiedBy>Anna Wachter (Ketchum)</cp:lastModifiedBy>
  <cp:revision>2</cp:revision>
  <cp:lastPrinted>2025-01-28T10:01:00Z</cp:lastPrinted>
  <dcterms:created xsi:type="dcterms:W3CDTF">2025-03-27T11:59:00Z</dcterms:created>
  <dcterms:modified xsi:type="dcterms:W3CDTF">2025-03-27T11:59:00Z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0x0101004E400EB51061164D9A638A2E9E6F2DBD</vt:lpwstr>
  </property>
  <property fmtid="{D5CDD505-2E9C-101B-9397-08002B2CF9AE}" pid="3" name="MSIP_Label_a844c618-538c-404a-b2f6-f58b5e4f4fae_Enabled">
    <vt:lpwstr>true</vt:lpwstr>
  </property>
  <property fmtid="{D5CDD505-2E9C-101B-9397-08002B2CF9AE}" pid="4" name="MSIP_Label_a844c618-538c-404a-b2f6-f58b5e4f4fae_SetDate">
    <vt:lpwstr>2025-03-19T15:31:40Z</vt:lpwstr>
  </property>
  <property fmtid="{D5CDD505-2E9C-101B-9397-08002B2CF9AE}" pid="5" name="MSIP_Label_a844c618-538c-404a-b2f6-f58b5e4f4fae_Method">
    <vt:lpwstr>Privileged</vt:lpwstr>
  </property>
  <property fmtid="{D5CDD505-2E9C-101B-9397-08002B2CF9AE}" pid="6" name="MSIP_Label_a844c618-538c-404a-b2f6-f58b5e4f4fae_Name">
    <vt:lpwstr>Public</vt:lpwstr>
  </property>
  <property fmtid="{D5CDD505-2E9C-101B-9397-08002B2CF9AE}" pid="7" name="MSIP_Label_a844c618-538c-404a-b2f6-f58b5e4f4fae_SiteId">
    <vt:lpwstr>41eb501a-f671-4ce0-a5bf-b64168c3705f</vt:lpwstr>
  </property>
  <property fmtid="{D5CDD505-2E9C-101B-9397-08002B2CF9AE}" pid="8" name="MSIP_Label_a844c618-538c-404a-b2f6-f58b5e4f4fae_ActionId">
    <vt:lpwstr>0223c359-7f0e-4b3f-a431-78f60cec290d</vt:lpwstr>
  </property>
  <property fmtid="{D5CDD505-2E9C-101B-9397-08002B2CF9AE}" pid="9" name="MSIP_Label_a844c618-538c-404a-b2f6-f58b5e4f4fae_ContentBits">
    <vt:lpwstr>0</vt:lpwstr>
  </property>
  <property fmtid="{D5CDD505-2E9C-101B-9397-08002B2CF9AE}" pid="10" name="MSIP_Label_a844c618-538c-404a-b2f6-f58b5e4f4fae_Tag">
    <vt:lpwstr>10, 0, 1, 1</vt:lpwstr>
  </property>
  <property fmtid="{D5CDD505-2E9C-101B-9397-08002B2CF9AE}" pid="11" name="MediaServiceImageTags">
    <vt:lpwstr/>
  </property>
</Properties>
</file>