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color w:val="222222"/>
          <w:sz w:val="24"/>
          <w:szCs w:val="24"/>
        </w:rPr>
      </w:pPr>
      <w:r w:rsidDel="00000000" w:rsidR="00000000" w:rsidRPr="00000000">
        <w:rPr>
          <w:b w:val="1"/>
          <w:color w:val="222222"/>
          <w:sz w:val="24"/>
          <w:szCs w:val="24"/>
          <w:rtl w:val="0"/>
        </w:rPr>
        <w:t xml:space="preserve">Traditionshaus engelhorn wird zur Premium-E-Commerce-Plattform</w:t>
      </w:r>
    </w:p>
    <w:p w:rsidR="00000000" w:rsidDel="00000000" w:rsidP="00000000" w:rsidRDefault="00000000" w:rsidRPr="00000000" w14:paraId="00000002">
      <w:pPr>
        <w:spacing w:line="276" w:lineRule="auto"/>
        <w:rPr>
          <w:color w:val="222222"/>
          <w:sz w:val="24"/>
          <w:szCs w:val="24"/>
        </w:rPr>
      </w:pPr>
      <w:r w:rsidDel="00000000" w:rsidR="00000000" w:rsidRPr="00000000">
        <w:rPr>
          <w:rtl w:val="0"/>
        </w:rPr>
      </w:r>
    </w:p>
    <w:p w:rsidR="00000000" w:rsidDel="00000000" w:rsidP="00000000" w:rsidRDefault="00000000" w:rsidRPr="00000000" w14:paraId="00000003">
      <w:pPr>
        <w:spacing w:line="276" w:lineRule="auto"/>
        <w:rPr>
          <w:b w:val="1"/>
          <w:color w:val="222222"/>
        </w:rPr>
      </w:pPr>
      <w:r w:rsidDel="00000000" w:rsidR="00000000" w:rsidRPr="00000000">
        <w:rPr>
          <w:i w:val="1"/>
          <w:color w:val="222222"/>
          <w:rtl w:val="0"/>
        </w:rPr>
        <w:t xml:space="preserve">Ansbach, den 28. Mai 2019:</w:t>
      </w:r>
      <w:r w:rsidDel="00000000" w:rsidR="00000000" w:rsidRPr="00000000">
        <w:rPr>
          <w:color w:val="222222"/>
          <w:rtl w:val="0"/>
        </w:rPr>
        <w:t xml:space="preserve"> </w:t>
      </w:r>
      <w:r w:rsidDel="00000000" w:rsidR="00000000" w:rsidRPr="00000000">
        <w:rPr>
          <w:b w:val="1"/>
          <w:color w:val="222222"/>
          <w:rtl w:val="0"/>
        </w:rPr>
        <w:t xml:space="preserve">Das Mannheimer Mode- und Sport-Kaufhaus engelhorn stellt mit seiner Plattform-Strategie die Weichen für die Zukunft. Die durch den traditionellen Einkauf verfügbaren Produktwelten werden ab sofort durch digital vernetzte Sortimente von Marken aus dem Sport-, Fashion und Premium-Bereich ergänzt. Damit wird das möglich, was für den Kunden immer wichtiger wird: mehr Auswahl und mehr Verfügbarkeit – bequem unter dem Dach des erfolgreichen Online-Shops </w:t>
      </w:r>
      <w:r w:rsidDel="00000000" w:rsidR="00000000" w:rsidRPr="00000000">
        <w:rPr>
          <w:b w:val="1"/>
          <w:color w:val="222222"/>
          <w:rtl w:val="0"/>
        </w:rPr>
        <w:t xml:space="preserve">engelhorn.com</w:t>
      </w:r>
      <w:r w:rsidDel="00000000" w:rsidR="00000000" w:rsidRPr="00000000">
        <w:rPr>
          <w:b w:val="1"/>
          <w:color w:val="222222"/>
          <w:rtl w:val="0"/>
        </w:rPr>
        <w:t xml:space="preserve">. Zur Realisierung der Strategie setzt engelhorn auf die Marktplatz-Lösung "TB.Market" von Tradebyte. Als Pilot-Partner startet engelhorn mit der Schweizer Outdoor-Marke Mammut.</w:t>
      </w:r>
    </w:p>
    <w:p w:rsidR="00000000" w:rsidDel="00000000" w:rsidP="00000000" w:rsidRDefault="00000000" w:rsidRPr="00000000" w14:paraId="00000004">
      <w:pPr>
        <w:spacing w:line="276" w:lineRule="auto"/>
        <w:rPr>
          <w:b w:val="1"/>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color w:val="222222"/>
          <w:rtl w:val="0"/>
        </w:rPr>
        <w:t xml:space="preserve">engelhorn ist seit über 125 Jahren im Geschäft und hat in dieser Zeit eine große Anzahl an Kooperationen mit Lieferanten und Marken aufgebaut. Nun wird der Online-Shop mit Hilfe der Implementierung von TB.Market zur Plattform transformiert.  engelhorn erhält dadurch Zugang zu über 650 Marken und Retailern aus dem Tradebyte-Ökosystem. </w:t>
      </w:r>
      <w:r w:rsidDel="00000000" w:rsidR="00000000" w:rsidRPr="00000000">
        <w:rPr>
          <w:rtl w:val="0"/>
        </w:rPr>
        <w:t xml:space="preserve">Eine Win-Win-Situation: Was engelhorn zu Höhenflügen durch ein breiteres Sortiment verhelfen soll, eröffnet bestehenden Marken im Tradebyte-Pool die Möglichkeit, ihre Produkte unter prominentem Dach zu platzieren und somit von zusätzlicher Reichweite zu profitieren. Dieser Longtail-Effekt schärft das Profil der Traditionsmarke als erste Anlaufstelle für den Kunden im Onlinehandel. Der Pilot-Partner für die neue Plattform ist Mammut. Ein “perfect Match”, da die Schweizer Marke über die geeignete Sortimentsgröße verfügt, engelhorn und Mammut bereits seit Jahren erfolgreich kooperieren und Mammut Teil des Tradebyte-Pools ist. Verfügt ein Partner über eine Schnittstelle zu TB.One, erleichtert das die Anbindung an einen TB.Market-Kanal erheblich.</w:t>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rPr>
          <w:i w:val="1"/>
          <w:color w:val="222222"/>
        </w:rPr>
      </w:pPr>
      <w:r w:rsidDel="00000000" w:rsidR="00000000" w:rsidRPr="00000000">
        <w:rPr>
          <w:i w:val="1"/>
          <w:rtl w:val="0"/>
        </w:rPr>
        <w:t xml:space="preserve">Dr. Oliver Pabst, CEO Mammut Sports Group AG: »Die Digitalisierung spielt für Mammut eine zentrale Rolle. Die Chancen der digitalen Transformation im Outdoor-Bereich bieten sich der ganzen Industrie. Mammut will diesen Weg gemeinsam mit Partnern gehen. Folglich sind wir sehr stolz, unseren geschätzten Partner engelhorn bei diesem Projekt als Pionier zu begleiten und zusammen die Customer-Obsession weiter zu stärken. Wir sind überzeugt, dass die Schaffung eines Ökosystems die digitale Weiterentwicklung des Outdoor-Marktes befruchtet.«</w:t>
      </w:r>
      <w:r w:rsidDel="00000000" w:rsidR="00000000" w:rsidRPr="00000000">
        <w:rPr>
          <w:rtl w:val="0"/>
        </w:rPr>
      </w:r>
    </w:p>
    <w:p w:rsidR="00000000" w:rsidDel="00000000" w:rsidP="00000000" w:rsidRDefault="00000000" w:rsidRPr="00000000" w14:paraId="00000008">
      <w:pPr>
        <w:spacing w:line="276" w:lineRule="auto"/>
        <w:rPr>
          <w:i w:val="1"/>
          <w:color w:val="222222"/>
        </w:rPr>
      </w:pPr>
      <w:r w:rsidDel="00000000" w:rsidR="00000000" w:rsidRPr="00000000">
        <w:rPr>
          <w:rtl w:val="0"/>
        </w:rPr>
      </w:r>
    </w:p>
    <w:p w:rsidR="00000000" w:rsidDel="00000000" w:rsidP="00000000" w:rsidRDefault="00000000" w:rsidRPr="00000000" w14:paraId="00000009">
      <w:pPr>
        <w:spacing w:line="276" w:lineRule="auto"/>
        <w:rPr>
          <w:b w:val="1"/>
        </w:rPr>
      </w:pPr>
      <w:r w:rsidDel="00000000" w:rsidR="00000000" w:rsidRPr="00000000">
        <w:rPr>
          <w:b w:val="1"/>
          <w:rtl w:val="0"/>
        </w:rPr>
        <w:t xml:space="preserve">TB.Market als Enabler für das Plattform-Business</w:t>
      </w:r>
    </w:p>
    <w:p w:rsidR="00000000" w:rsidDel="00000000" w:rsidP="00000000" w:rsidRDefault="00000000" w:rsidRPr="00000000" w14:paraId="0000000A">
      <w:pPr>
        <w:spacing w:line="276" w:lineRule="auto"/>
        <w:rPr>
          <w:color w:val="222222"/>
        </w:rPr>
      </w:pPr>
      <w:r w:rsidDel="00000000" w:rsidR="00000000" w:rsidRPr="00000000">
        <w:rPr>
          <w:rtl w:val="0"/>
        </w:rPr>
        <w:t xml:space="preserve">Sämtliche Partnerdaten werden über TB.Market an engelhorn übermittelt, geprüft und schließlich im engelhorn-Online-Shop unter Nennung der Partner als ausführende Lieferanten gelistet. Tradebyte hat engelhorn bei der Transformation vom Online-Shop zur Plattform sowohl strategische, als auch technische Unterstützung geleistet. Neben dem Consulting zur strategischen und technischen Aufstellung und Ausrichtung des Setups, wurde auch das technische Projektmanagement inklusive Content-Anforderungen und Ordermanagement von Tradebyte übernommen. </w:t>
      </w: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i w:val="1"/>
          <w:color w:val="222222"/>
          <w:rtl w:val="0"/>
        </w:rPr>
        <w:t xml:space="preserve">Matthias Schulte, CEO Tradebyte Software GmbH: »Wir freuen uns sehr über engelhorn als Plattform in unserem Kanalportfolio, da engelhorn nicht nur für eine hohe Kompetenz im Bereich Sport und Mode steht, sondern die ideale Plattform für Marken und Händler aus dem Premium- bzw. Luxusbereich ist.«</w:t>
      </w:r>
      <w:r w:rsidDel="00000000" w:rsidR="00000000" w:rsidRPr="00000000">
        <w:rPr>
          <w:rtl w:val="0"/>
        </w:rPr>
      </w:r>
    </w:p>
    <w:p w:rsidR="00000000" w:rsidDel="00000000" w:rsidP="00000000" w:rsidRDefault="00000000" w:rsidRPr="00000000" w14:paraId="0000000E">
      <w:pPr>
        <w:spacing w:line="276" w:lineRule="auto"/>
        <w:rPr>
          <w:color w:val="222222"/>
        </w:rPr>
      </w:pPr>
      <w:r w:rsidDel="00000000" w:rsidR="00000000" w:rsidRPr="00000000">
        <w:rPr>
          <w:rtl w:val="0"/>
        </w:rPr>
      </w:r>
    </w:p>
    <w:p w:rsidR="00000000" w:rsidDel="00000000" w:rsidP="00000000" w:rsidRDefault="00000000" w:rsidRPr="00000000" w14:paraId="0000000F">
      <w:pPr>
        <w:spacing w:line="276" w:lineRule="auto"/>
        <w:rPr>
          <w:b w:val="1"/>
          <w:color w:val="222222"/>
        </w:rPr>
      </w:pPr>
      <w:r w:rsidDel="00000000" w:rsidR="00000000" w:rsidRPr="00000000">
        <w:rPr>
          <w:rtl w:val="0"/>
        </w:rPr>
      </w:r>
    </w:p>
    <w:p w:rsidR="00000000" w:rsidDel="00000000" w:rsidP="00000000" w:rsidRDefault="00000000" w:rsidRPr="00000000" w14:paraId="00000010">
      <w:pPr>
        <w:spacing w:line="276" w:lineRule="auto"/>
        <w:rPr>
          <w:b w:val="1"/>
        </w:rPr>
      </w:pPr>
      <w:r w:rsidDel="00000000" w:rsidR="00000000" w:rsidRPr="00000000">
        <w:rPr>
          <w:b w:val="1"/>
          <w:color w:val="222222"/>
          <w:rtl w:val="0"/>
        </w:rPr>
        <w:t xml:space="preserve">Plattform-Strategie stellt Weichen für </w:t>
      </w:r>
      <w:r w:rsidDel="00000000" w:rsidR="00000000" w:rsidRPr="00000000">
        <w:rPr>
          <w:b w:val="1"/>
          <w:rtl w:val="0"/>
        </w:rPr>
        <w:t xml:space="preserve">Expansionskurs</w:t>
      </w:r>
    </w:p>
    <w:p w:rsidR="00000000" w:rsidDel="00000000" w:rsidP="00000000" w:rsidRDefault="00000000" w:rsidRPr="00000000" w14:paraId="00000011">
      <w:pPr>
        <w:spacing w:line="276" w:lineRule="auto"/>
        <w:rPr/>
      </w:pPr>
      <w:r w:rsidDel="00000000" w:rsidR="00000000" w:rsidRPr="00000000">
        <w:rPr>
          <w:rtl w:val="0"/>
        </w:rPr>
        <w:t xml:space="preserve">Das Unternehmen plant für die nahe Zukunft die Anbindung von weiteren Händlern und Marken aus den Bereichen Fashion und Sport sowie dem Premiumsegment. Mittelfristig visieren die Mannheimer die Internationalisierung in weitere europäische Länder an. Zunächst steht allerdings die Entwicklung der Partner- und der eigenen Personalstruktur sowie die Optimierung aller Plattform-Prozesse im Vordergrund.</w:t>
      </w:r>
    </w:p>
    <w:p w:rsidR="00000000" w:rsidDel="00000000" w:rsidP="00000000" w:rsidRDefault="00000000" w:rsidRPr="00000000" w14:paraId="00000012">
      <w:pPr>
        <w:spacing w:line="276" w:lineRule="auto"/>
        <w:rPr>
          <w:i w:val="1"/>
          <w:color w:val="222222"/>
        </w:rPr>
      </w:pPr>
      <w:r w:rsidDel="00000000" w:rsidR="00000000" w:rsidRPr="00000000">
        <w:rPr>
          <w:rtl w:val="0"/>
        </w:rPr>
      </w:r>
    </w:p>
    <w:p w:rsidR="00000000" w:rsidDel="00000000" w:rsidP="00000000" w:rsidRDefault="00000000" w:rsidRPr="00000000" w14:paraId="00000013">
      <w:pPr>
        <w:spacing w:line="276" w:lineRule="auto"/>
        <w:rPr>
          <w:i w:val="1"/>
          <w:color w:val="222222"/>
        </w:rPr>
      </w:pPr>
      <w:r w:rsidDel="00000000" w:rsidR="00000000" w:rsidRPr="00000000">
        <w:rPr>
          <w:i w:val="1"/>
          <w:color w:val="222222"/>
          <w:rtl w:val="0"/>
        </w:rPr>
        <w:t xml:space="preserve">Fabian Engelhorn, CEO engelhorn Gruppe: </w:t>
      </w:r>
      <w:r w:rsidDel="00000000" w:rsidR="00000000" w:rsidRPr="00000000">
        <w:rPr>
          <w:i w:val="1"/>
          <w:rtl w:val="0"/>
        </w:rPr>
        <w:t xml:space="preserve">»Um im Zuge der wachsenden Digitalisierung und Transformation im Einzelhandel zukunftsfähig zu bleiben, haben wir uns entschieden, engelhorn.de zu einer Plattform auszubauen. Durch unsere kompetenten und erfahrenen Partnerlieferanten möchten wir unser Sortiment sinnvoll erweitern und so die Marke engelhorn stärken und weiter etablieren. Mit Tradebyte haben wir uns für einen Partner mit fundierter Expertise als Integrator und Hub für digitalen Content entschieden. Die Mammut Sports Group überzeugt seit über 150 Jahren mit qualitativ hochwertigen und innovativen Produkten bis in den Performance-Bereich, die für engelhorn eine perfekte Erweiterung des Sortiments bieten. Als langjähriger engelhorn Partner schätzen wir nicht nur die Innovationsfreude in den Produkten sondern auch neue Wege in der gemeinsamen Kundenansprache zu gehen, deshalb freuen wir uns, dieses Projekt mit Mammut als Pilotpartner zu starten.«</w:t>
      </w:r>
      <w:r w:rsidDel="00000000" w:rsidR="00000000" w:rsidRPr="00000000">
        <w:rPr>
          <w:rtl w:val="0"/>
        </w:rPr>
      </w:r>
    </w:p>
    <w:p w:rsidR="00000000" w:rsidDel="00000000" w:rsidP="00000000" w:rsidRDefault="00000000" w:rsidRPr="00000000" w14:paraId="00000014">
      <w:pPr>
        <w:spacing w:line="276" w:lineRule="auto"/>
        <w:rPr>
          <w:i w:val="1"/>
          <w:color w:val="222222"/>
        </w:rPr>
      </w:pPr>
      <w:r w:rsidDel="00000000" w:rsidR="00000000" w:rsidRPr="00000000">
        <w:rPr>
          <w:rtl w:val="0"/>
        </w:rPr>
      </w:r>
    </w:p>
    <w:p w:rsidR="00000000" w:rsidDel="00000000" w:rsidP="00000000" w:rsidRDefault="00000000" w:rsidRPr="00000000" w14:paraId="00000015">
      <w:pPr>
        <w:spacing w:line="276" w:lineRule="auto"/>
        <w:rPr>
          <w:i w:val="1"/>
          <w:color w:val="222222"/>
        </w:rPr>
      </w:pPr>
      <w:r w:rsidDel="00000000" w:rsidR="00000000" w:rsidRPr="00000000">
        <w:rPr>
          <w:rtl w:val="0"/>
        </w:rPr>
      </w:r>
    </w:p>
    <w:p w:rsidR="00000000" w:rsidDel="00000000" w:rsidP="00000000" w:rsidRDefault="00000000" w:rsidRPr="00000000" w14:paraId="00000016">
      <w:pPr>
        <w:spacing w:line="276" w:lineRule="auto"/>
        <w:rPr>
          <w:b w:val="1"/>
        </w:rPr>
      </w:pPr>
      <w:r w:rsidDel="00000000" w:rsidR="00000000" w:rsidRPr="00000000">
        <w:rPr>
          <w:b w:val="1"/>
          <w:rtl w:val="0"/>
        </w:rPr>
        <w:t xml:space="preserve">Über engelhorn:</w:t>
      </w:r>
    </w:p>
    <w:p w:rsidR="00000000" w:rsidDel="00000000" w:rsidP="00000000" w:rsidRDefault="00000000" w:rsidRPr="00000000" w14:paraId="00000017">
      <w:pPr>
        <w:spacing w:line="276" w:lineRule="auto"/>
        <w:rPr/>
      </w:pPr>
      <w:r w:rsidDel="00000000" w:rsidR="00000000" w:rsidRPr="00000000">
        <w:rPr>
          <w:rtl w:val="0"/>
        </w:rPr>
        <w:t xml:space="preserve">engelhorn ist ein unabhängiges und familiengeführtes Unternehmen, das 1890 in Mannheim gegründet wurde und für sein außergewöhnliches Sortiment und seine Markenvielfalt weit über die Grenzen der Region bekannt ist. Neben engelhorn Mode im Quadrat – ein traditionelles Modehaus mit hochwertigen Accessoires – und engelhorn sports – einem der größten Sporthäuser Europas – wird das Angebot abgerundet durch das junge Haus The Box, ein exklusives Haus für Dessous &amp; Wäsche, ein Strumpfhaus, active town in Viernheim, einem BOSS Store sowie einem Tommy Hilfiger Store. Im Mittelpunkt steht bei engelhorn  immer das Einkaufserlebnis für den Kunden. Sowohl im stationären Handel wie auch seit 2006 im online-Shop unter </w:t>
      </w:r>
      <w:hyperlink r:id="rId6">
        <w:r w:rsidDel="00000000" w:rsidR="00000000" w:rsidRPr="00000000">
          <w:rPr>
            <w:color w:val="1155cc"/>
            <w:u w:val="single"/>
            <w:rtl w:val="0"/>
          </w:rPr>
          <w:t xml:space="preserve">www.engelhorn.com. </w:t>
        </w:r>
      </w:hyperlink>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b w:val="1"/>
        </w:rPr>
      </w:pPr>
      <w:r w:rsidDel="00000000" w:rsidR="00000000" w:rsidRPr="00000000">
        <w:rPr>
          <w:b w:val="1"/>
          <w:rtl w:val="0"/>
        </w:rPr>
        <w:t xml:space="preserve">Über Mammut: </w:t>
      </w:r>
    </w:p>
    <w:p w:rsidR="00000000" w:rsidDel="00000000" w:rsidP="00000000" w:rsidRDefault="00000000" w:rsidRPr="00000000" w14:paraId="0000001C">
      <w:pPr>
        <w:rPr/>
      </w:pPr>
      <w:r w:rsidDel="00000000" w:rsidR="00000000" w:rsidRPr="00000000">
        <w:rPr>
          <w:rtl w:val="0"/>
        </w:rPr>
        <w:t xml:space="preserve">Mammut ist ein 1862 gegründetes Schweizer Outdoor-Unternehmen, das Bergsportfans auf der ganzen Welt hochwertige Produkte und einzigartige Markenerlebnisse bietet. Seit mehr als 155 Jahren steht die weltweit führende Premium-Marke für Sicherheit und wegweisende Innovation. Mammut Produkte vereinen Funktionalität und Leistung mit zeitgemässem Design. Mit der Kombination aus Hartwaren, Schuhen und Bekleidung ist Mammut einer der komplettesten Anbieter im Outdoor-Markt. Die Mammut Sports Group AG ist in rund 40 Ländern tätig und beschäftigt mehr als 820 Mitarbeitende. </w:t>
      </w:r>
    </w:p>
    <w:p w:rsidR="00000000" w:rsidDel="00000000" w:rsidP="00000000" w:rsidRDefault="00000000" w:rsidRPr="00000000" w14:paraId="0000001D">
      <w:pPr>
        <w:rPr>
          <w:b w:val="1"/>
        </w:rPr>
      </w:pPr>
      <w:hyperlink r:id="rId7">
        <w:r w:rsidDel="00000000" w:rsidR="00000000" w:rsidRPr="00000000">
          <w:rPr>
            <w:color w:val="1155cc"/>
            <w:u w:val="single"/>
            <w:rtl w:val="0"/>
          </w:rPr>
          <w:t xml:space="preserve">mammut.com</w:t>
        </w:r>
      </w:hyperlink>
      <w:r w:rsidDel="00000000" w:rsidR="00000000" w:rsidRPr="00000000">
        <w:rPr>
          <w:rtl w:val="0"/>
        </w:rPr>
      </w:r>
    </w:p>
    <w:p w:rsidR="00000000" w:rsidDel="00000000" w:rsidP="00000000" w:rsidRDefault="00000000" w:rsidRPr="00000000" w14:paraId="0000001E">
      <w:pPr>
        <w:spacing w:line="276" w:lineRule="auto"/>
        <w:rPr>
          <w:color w:val="222222"/>
          <w:sz w:val="21"/>
          <w:szCs w:val="21"/>
          <w:highlight w:val="white"/>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b w:val="1"/>
        </w:rPr>
      </w:pPr>
      <w:r w:rsidDel="00000000" w:rsidR="00000000" w:rsidRPr="00000000">
        <w:rPr>
          <w:b w:val="1"/>
          <w:rtl w:val="0"/>
        </w:rPr>
        <w:t xml:space="preserve">Über die Tradebyte Software GmbH: </w:t>
      </w:r>
    </w:p>
    <w:p w:rsidR="00000000" w:rsidDel="00000000" w:rsidP="00000000" w:rsidRDefault="00000000" w:rsidRPr="00000000" w14:paraId="00000022">
      <w:pPr>
        <w:spacing w:line="276" w:lineRule="auto"/>
        <w:rPr/>
      </w:pPr>
      <w:r w:rsidDel="00000000" w:rsidR="00000000" w:rsidRPr="00000000">
        <w:rPr>
          <w:rtl w:val="0"/>
        </w:rPr>
        <w:t xml:space="preserve">Tradebyte betreibt ein modernes Ökosystem für den digitalen Handel und bietet SaaS-Lösungen (TB.One, TB.PIM und TB.Market) für den elektronischen Datenaustausch unter Herstellern, Marken, Retailern und Marktplätzen. Mit dem Tradebyte Ökosystem sind über 650 Anbieter, darunter Guess, Hallhuber und Christ, und über 90 Retailer und Marktplätze, darunter Amazon, Otto und Zalando, in 17 Ländern verbunden. Seit Mai 2016 ist Tradebyte eine Tochtergesellschaft der Zalando SE.</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b w:val="1"/>
        </w:rPr>
      </w:pPr>
      <w:r w:rsidDel="00000000" w:rsidR="00000000" w:rsidRPr="00000000">
        <w:rPr>
          <w:b w:val="1"/>
          <w:rtl w:val="0"/>
        </w:rPr>
        <w:t xml:space="preserve">Unternehmenskontakt engelhorn:</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 +49 (0)621.167 - 0100</w:t>
      </w:r>
    </w:p>
    <w:p w:rsidR="00000000" w:rsidDel="00000000" w:rsidP="00000000" w:rsidRDefault="00000000" w:rsidRPr="00000000" w14:paraId="00000027">
      <w:pPr>
        <w:rPr/>
      </w:pPr>
      <w:hyperlink r:id="rId8">
        <w:r w:rsidDel="00000000" w:rsidR="00000000" w:rsidRPr="00000000">
          <w:rPr>
            <w:color w:val="1155cc"/>
            <w:u w:val="single"/>
            <w:rtl w:val="0"/>
          </w:rPr>
          <w:t xml:space="preserve">service@engelhorn.de</w:t>
        </w:r>
      </w:hyperlink>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t xml:space="preserve">engelhorn.com </w:t>
      </w: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b w:val="1"/>
        </w:rPr>
      </w:pPr>
      <w:r w:rsidDel="00000000" w:rsidR="00000000" w:rsidRPr="00000000">
        <w:rPr>
          <w:b w:val="1"/>
          <w:rtl w:val="0"/>
        </w:rPr>
        <w:t xml:space="preserve">Unternehmenskontakt Mammut:</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Public Relations  </w:t>
      </w:r>
    </w:p>
    <w:p w:rsidR="00000000" w:rsidDel="00000000" w:rsidP="00000000" w:rsidRDefault="00000000" w:rsidRPr="00000000" w14:paraId="0000002D">
      <w:pPr>
        <w:rPr/>
      </w:pPr>
      <w:r w:rsidDel="00000000" w:rsidR="00000000" w:rsidRPr="00000000">
        <w:rPr>
          <w:rtl w:val="0"/>
        </w:rPr>
        <w:t xml:space="preserve">Tel. +41 (0)62 769 82 71</w:t>
      </w:r>
    </w:p>
    <w:p w:rsidR="00000000" w:rsidDel="00000000" w:rsidP="00000000" w:rsidRDefault="00000000" w:rsidRPr="00000000" w14:paraId="0000002E">
      <w:pPr>
        <w:rPr/>
      </w:pPr>
      <w:hyperlink r:id="rId9">
        <w:r w:rsidDel="00000000" w:rsidR="00000000" w:rsidRPr="00000000">
          <w:rPr>
            <w:color w:val="1155cc"/>
            <w:u w:val="single"/>
            <w:rtl w:val="0"/>
          </w:rPr>
          <w:t xml:space="preserve">pr@mammut.com</w:t>
        </w:r>
      </w:hyperlink>
      <w:r w:rsidDel="00000000" w:rsidR="00000000" w:rsidRPr="00000000">
        <w:rPr>
          <w:rtl w:val="0"/>
        </w:rPr>
        <w:t xml:space="preserve"> </w:t>
      </w:r>
    </w:p>
    <w:p w:rsidR="00000000" w:rsidDel="00000000" w:rsidP="00000000" w:rsidRDefault="00000000" w:rsidRPr="00000000" w14:paraId="0000002F">
      <w:pPr>
        <w:rPr>
          <w:color w:val="1155cc"/>
          <w:sz w:val="20"/>
          <w:szCs w:val="20"/>
          <w:u w:val="single"/>
        </w:rPr>
      </w:pPr>
      <w:hyperlink r:id="rId10">
        <w:r w:rsidDel="00000000" w:rsidR="00000000" w:rsidRPr="00000000">
          <w:rPr>
            <w:color w:val="1155cc"/>
            <w:u w:val="single"/>
            <w:rtl w:val="0"/>
          </w:rPr>
          <w:t xml:space="preserve">mammut.com</w:t>
        </w:r>
      </w:hyperlink>
      <w:r w:rsidDel="00000000" w:rsidR="00000000" w:rsidRPr="00000000">
        <w:fldChar w:fldCharType="begin"/>
        <w:instrText xml:space="preserve"> HYPERLINK "http://mammut.com/" </w:instrText>
        <w:fldChar w:fldCharType="separate"/>
      </w: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fldChar w:fldCharType="end"/>
      </w:r>
      <w:r w:rsidDel="00000000" w:rsidR="00000000" w:rsidRPr="00000000">
        <w:rPr>
          <w:rtl w:val="0"/>
        </w:rPr>
      </w:r>
    </w:p>
    <w:p w:rsidR="00000000" w:rsidDel="00000000" w:rsidP="00000000" w:rsidRDefault="00000000" w:rsidRPr="00000000" w14:paraId="00000031">
      <w:pPr>
        <w:spacing w:line="276" w:lineRule="auto"/>
        <w:rPr>
          <w:b w:val="1"/>
        </w:rPr>
      </w:pPr>
      <w:r w:rsidDel="00000000" w:rsidR="00000000" w:rsidRPr="00000000">
        <w:rPr>
          <w:b w:val="1"/>
          <w:rtl w:val="0"/>
        </w:rPr>
        <w:t xml:space="preserve">Unternehmenskontakt Tradebyte:</w:t>
      </w:r>
    </w:p>
    <w:p w:rsidR="00000000" w:rsidDel="00000000" w:rsidP="00000000" w:rsidRDefault="00000000" w:rsidRPr="00000000" w14:paraId="00000032">
      <w:pPr>
        <w:rPr>
          <w:b w:val="1"/>
          <w:color w:val="222222"/>
          <w:sz w:val="24"/>
          <w:szCs w:val="24"/>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Alexander Otto</w:t>
      </w:r>
    </w:p>
    <w:p w:rsidR="00000000" w:rsidDel="00000000" w:rsidP="00000000" w:rsidRDefault="00000000" w:rsidRPr="00000000" w14:paraId="00000034">
      <w:pPr>
        <w:rPr>
          <w:sz w:val="21"/>
          <w:szCs w:val="21"/>
          <w:highlight w:val="white"/>
        </w:rPr>
      </w:pPr>
      <w:r w:rsidDel="00000000" w:rsidR="00000000" w:rsidRPr="00000000">
        <w:rPr>
          <w:rtl w:val="0"/>
        </w:rPr>
        <w:t xml:space="preserve">Tel. </w:t>
      </w:r>
      <w:r w:rsidDel="00000000" w:rsidR="00000000" w:rsidRPr="00000000">
        <w:rPr>
          <w:sz w:val="21"/>
          <w:szCs w:val="21"/>
          <w:highlight w:val="white"/>
          <w:rtl w:val="0"/>
        </w:rPr>
        <w:t xml:space="preserve">+49 151 16302523</w:t>
      </w:r>
    </w:p>
    <w:p w:rsidR="00000000" w:rsidDel="00000000" w:rsidP="00000000" w:rsidRDefault="00000000" w:rsidRPr="00000000" w14:paraId="00000035">
      <w:pPr>
        <w:rPr>
          <w:sz w:val="21"/>
          <w:szCs w:val="21"/>
          <w:highlight w:val="white"/>
        </w:rPr>
      </w:pPr>
      <w:hyperlink r:id="rId11">
        <w:r w:rsidDel="00000000" w:rsidR="00000000" w:rsidRPr="00000000">
          <w:rPr>
            <w:color w:val="1155cc"/>
            <w:sz w:val="21"/>
            <w:szCs w:val="21"/>
            <w:highlight w:val="white"/>
            <w:u w:val="single"/>
            <w:rtl w:val="0"/>
          </w:rPr>
          <w:t xml:space="preserve">alexander.otto@tradebyte.com</w:t>
        </w:r>
      </w:hyperlink>
      <w:r w:rsidDel="00000000" w:rsidR="00000000" w:rsidRPr="00000000">
        <w:rPr>
          <w:rtl w:val="0"/>
        </w:rPr>
      </w:r>
    </w:p>
    <w:p w:rsidR="00000000" w:rsidDel="00000000" w:rsidP="00000000" w:rsidRDefault="00000000" w:rsidRPr="00000000" w14:paraId="00000036">
      <w:pPr>
        <w:rPr>
          <w:sz w:val="21"/>
          <w:szCs w:val="21"/>
          <w:highlight w:val="white"/>
        </w:rPr>
      </w:pPr>
      <w:hyperlink r:id="rId12">
        <w:r w:rsidDel="00000000" w:rsidR="00000000" w:rsidRPr="00000000">
          <w:rPr>
            <w:color w:val="1155cc"/>
            <w:sz w:val="21"/>
            <w:szCs w:val="21"/>
            <w:highlight w:val="white"/>
            <w:u w:val="single"/>
            <w:rtl w:val="0"/>
          </w:rPr>
          <w:t xml:space="preserve">tradebyte.com</w:t>
        </w:r>
      </w:hyperlink>
      <w:r w:rsidDel="00000000" w:rsidR="00000000" w:rsidRPr="00000000">
        <w:rPr>
          <w:rtl w:val="0"/>
        </w:rPr>
      </w:r>
    </w:p>
    <w:p w:rsidR="00000000" w:rsidDel="00000000" w:rsidP="00000000" w:rsidRDefault="00000000" w:rsidRPr="00000000" w14:paraId="00000037">
      <w:pPr>
        <w:rPr>
          <w:b w:val="1"/>
          <w:color w:val="222222"/>
          <w:sz w:val="24"/>
          <w:szCs w:val="24"/>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headerReference r:id="rId13"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4457700</wp:posOffset>
          </wp:positionH>
          <wp:positionV relativeFrom="paragraph">
            <wp:posOffset>-342899</wp:posOffset>
          </wp:positionV>
          <wp:extent cx="1272778" cy="127277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2778" cy="1272778"/>
                  </a:xfrm>
                  <a:prstGeom prst="rect"/>
                  <a:ln/>
                </pic:spPr>
              </pic:pic>
            </a:graphicData>
          </a:graphic>
        </wp:anchor>
      </w:drawing>
    </w:r>
  </w:p>
  <w:p w:rsidR="00000000" w:rsidDel="00000000" w:rsidP="00000000" w:rsidRDefault="00000000" w:rsidRPr="00000000" w14:paraId="0000003B">
    <w:pPr>
      <w:jc w:val="right"/>
      <w:rPr>
        <w:b w:val="1"/>
      </w:rPr>
    </w:pPr>
    <w:r w:rsidDel="00000000" w:rsidR="00000000" w:rsidRPr="00000000">
      <w:rPr>
        <w:rtl w:val="0"/>
      </w:rPr>
    </w:r>
  </w:p>
  <w:p w:rsidR="00000000" w:rsidDel="00000000" w:rsidP="00000000" w:rsidRDefault="00000000" w:rsidRPr="00000000" w14:paraId="0000003C">
    <w:pPr>
      <w:rPr>
        <w:b w:val="1"/>
        <w:color w:val="b7b7b7"/>
      </w:rPr>
    </w:pPr>
    <w:r w:rsidDel="00000000" w:rsidR="00000000" w:rsidRPr="00000000">
      <w:rPr>
        <w:b w:val="1"/>
        <w:color w:val="b7b7b7"/>
        <w:rtl w:val="0"/>
      </w:rPr>
      <w:t xml:space="preserve">Pressemitteilung</w:t>
    </w:r>
    <w:r w:rsidDel="00000000" w:rsidR="00000000" w:rsidRPr="00000000">
      <w:rPr>
        <w:rtl w:val="0"/>
      </w:rPr>
    </w:r>
  </w:p>
  <w:p w:rsidR="00000000" w:rsidDel="00000000" w:rsidP="00000000" w:rsidRDefault="00000000" w:rsidRPr="00000000" w14:paraId="0000003D">
    <w:pPr>
      <w:jc w:val="right"/>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lexander.otto@tradebyte.com" TargetMode="External"/><Relationship Id="rId10" Type="http://schemas.openxmlformats.org/officeDocument/2006/relationships/hyperlink" Target="http://mammut.com/" TargetMode="External"/><Relationship Id="rId13" Type="http://schemas.openxmlformats.org/officeDocument/2006/relationships/header" Target="header1.xml"/><Relationship Id="rId12" Type="http://schemas.openxmlformats.org/officeDocument/2006/relationships/hyperlink" Target="https://www.tradebyt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mammut.com" TargetMode="External"/><Relationship Id="rId5" Type="http://schemas.openxmlformats.org/officeDocument/2006/relationships/styles" Target="styles.xml"/><Relationship Id="rId6" Type="http://schemas.openxmlformats.org/officeDocument/2006/relationships/hyperlink" Target="http://www.engelhorn.de" TargetMode="External"/><Relationship Id="rId7" Type="http://schemas.openxmlformats.org/officeDocument/2006/relationships/hyperlink" Target="http://mammut.com/" TargetMode="External"/><Relationship Id="rId8" Type="http://schemas.openxmlformats.org/officeDocument/2006/relationships/hyperlink" Target="mailto:service@engelhor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840376952</vt:i4>
  </property>
  <property fmtid="{D5CDD505-2E9C-101B-9397-08002B2CF9AE}" pid="3" name="_NewReviewCycle">
    <vt:lpwstr/>
  </property>
  <property fmtid="{D5CDD505-2E9C-101B-9397-08002B2CF9AE}" pid="4" name="_EmailSubject">
    <vt:lpwstr>MM Engelhorn X Tradbyte X Mammut</vt:lpwstr>
  </property>
  <property fmtid="{D5CDD505-2E9C-101B-9397-08002B2CF9AE}" pid="5" name="_AuthorEmail">
    <vt:lpwstr>Seraina.Kalchofner@mammut.com</vt:lpwstr>
  </property>
  <property fmtid="{D5CDD505-2E9C-101B-9397-08002B2CF9AE}" pid="6" name="_AuthorEmailDisplayName">
    <vt:lpwstr>Kalchofner Seraina</vt:lpwstr>
  </property>
</Properties>
</file>