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D" w:rsidRDefault="00F14ADD" w:rsidP="00DD4E38">
      <w:pPr>
        <w:spacing w:after="0"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25 OTTOBRE: A MOSCA IL WO</w:t>
      </w:r>
      <w:r w:rsidRPr="00F14ADD">
        <w:rPr>
          <w:rFonts w:ascii="Arial Narrow" w:hAnsi="Arial Narrow"/>
          <w:b/>
          <w:sz w:val="24"/>
        </w:rPr>
        <w:t>R</w:t>
      </w:r>
      <w:r>
        <w:rPr>
          <w:rFonts w:ascii="Arial Narrow" w:hAnsi="Arial Narrow"/>
          <w:b/>
          <w:sz w:val="24"/>
        </w:rPr>
        <w:t>L</w:t>
      </w:r>
      <w:r w:rsidRPr="00F14ADD">
        <w:rPr>
          <w:rFonts w:ascii="Arial Narrow" w:hAnsi="Arial Narrow"/>
          <w:b/>
          <w:sz w:val="24"/>
        </w:rPr>
        <w:t>D PASTA DAY 2016</w:t>
      </w:r>
    </w:p>
    <w:p w:rsidR="00F14ADD" w:rsidRDefault="00F14ADD" w:rsidP="00DD4E38">
      <w:pPr>
        <w:spacing w:after="0" w:line="276" w:lineRule="auto"/>
        <w:jc w:val="center"/>
        <w:rPr>
          <w:rFonts w:ascii="Arial Narrow" w:hAnsi="Arial Narrow"/>
          <w:b/>
          <w:sz w:val="28"/>
        </w:rPr>
      </w:pPr>
    </w:p>
    <w:p w:rsidR="00DD4E38" w:rsidRDefault="00DD4E38" w:rsidP="00DD4E38">
      <w:pPr>
        <w:spacing w:after="0" w:line="276" w:lineRule="auto"/>
        <w:jc w:val="center"/>
        <w:rPr>
          <w:rFonts w:ascii="Arial Narrow" w:hAnsi="Arial Narrow"/>
          <w:b/>
          <w:sz w:val="28"/>
        </w:rPr>
      </w:pPr>
      <w:r w:rsidRPr="0001391C">
        <w:rPr>
          <w:rFonts w:ascii="Arial Narrow" w:hAnsi="Arial Narrow"/>
          <w:b/>
          <w:sz w:val="28"/>
        </w:rPr>
        <w:t>PASTA ABSOLUTE BEGINNERS:</w:t>
      </w:r>
    </w:p>
    <w:p w:rsidR="00DD4E38" w:rsidRPr="00C867C5" w:rsidRDefault="00DD4E38" w:rsidP="00DD4E38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C867C5">
        <w:rPr>
          <w:rFonts w:ascii="Arial Narrow" w:hAnsi="Arial Narrow"/>
          <w:b/>
          <w:sz w:val="24"/>
        </w:rPr>
        <w:t xml:space="preserve">GUIDA DI AIDEPI PER </w:t>
      </w:r>
      <w:r>
        <w:rPr>
          <w:rFonts w:ascii="Arial Narrow" w:hAnsi="Arial Narrow"/>
          <w:b/>
          <w:sz w:val="24"/>
        </w:rPr>
        <w:t>“TUTELARE”</w:t>
      </w:r>
      <w:r w:rsidRPr="00C867C5">
        <w:rPr>
          <w:rFonts w:ascii="Arial Narrow" w:hAnsi="Arial Narrow"/>
          <w:b/>
          <w:sz w:val="24"/>
        </w:rPr>
        <w:t xml:space="preserve"> LE RICETTE ITALIANE PIÙ DIFFUSE (</w:t>
      </w:r>
      <w:r>
        <w:rPr>
          <w:rFonts w:ascii="Arial Narrow" w:hAnsi="Arial Narrow"/>
          <w:b/>
          <w:sz w:val="24"/>
        </w:rPr>
        <w:t>SPESSO TRADITE</w:t>
      </w:r>
      <w:r w:rsidRPr="00C867C5">
        <w:rPr>
          <w:rFonts w:ascii="Arial Narrow" w:hAnsi="Arial Narrow"/>
          <w:b/>
          <w:sz w:val="24"/>
        </w:rPr>
        <w:t>)</w:t>
      </w:r>
    </w:p>
    <w:p w:rsidR="00DD4E38" w:rsidRPr="000E4B88" w:rsidRDefault="00DD4E38" w:rsidP="00DD4E38">
      <w:pPr>
        <w:spacing w:after="0" w:line="276" w:lineRule="auto"/>
        <w:jc w:val="center"/>
        <w:rPr>
          <w:rFonts w:ascii="Arial Narrow" w:hAnsi="Arial Narrow"/>
          <w:b/>
        </w:rPr>
      </w:pPr>
    </w:p>
    <w:p w:rsidR="0080434A" w:rsidRPr="0080434A" w:rsidRDefault="0080434A" w:rsidP="0080434A">
      <w:pPr>
        <w:pStyle w:val="NormaleWeb"/>
        <w:jc w:val="both"/>
        <w:rPr>
          <w:rFonts w:ascii="Arial Narrow" w:hAnsi="Arial Narrow" w:cs="Arial"/>
          <w:color w:val="333333"/>
          <w:sz w:val="22"/>
          <w:szCs w:val="20"/>
        </w:rPr>
      </w:pPr>
      <w:r w:rsidRPr="0080434A">
        <w:rPr>
          <w:rFonts w:ascii="Arial Narrow" w:hAnsi="Arial Narrow" w:cs="Arial"/>
          <w:color w:val="333333"/>
          <w:sz w:val="22"/>
          <w:szCs w:val="20"/>
        </w:rPr>
        <w:t>La pasta la sua scommessa globale l’ha vinta: nel mondo se ne producono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14,3 milioni di tonnellate</w:t>
      </w:r>
      <w:r w:rsidRPr="0080434A">
        <w:rPr>
          <w:rFonts w:ascii="Arial Narrow" w:hAnsi="Arial Narrow" w:cs="Arial"/>
          <w:color w:val="333333"/>
          <w:sz w:val="22"/>
          <w:szCs w:val="20"/>
        </w:rPr>
        <w:t>, sono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48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Fonts w:ascii="Arial Narrow" w:hAnsi="Arial Narrow" w:cs="Arial"/>
          <w:color w:val="333333"/>
          <w:sz w:val="22"/>
          <w:szCs w:val="20"/>
        </w:rPr>
        <w:t>i Paesi a produrne in quantità accettabili (oltre 1.000 tonnellate) e ben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52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Fonts w:ascii="Arial Narrow" w:hAnsi="Arial Narrow" w:cs="Arial"/>
          <w:color w:val="333333"/>
          <w:sz w:val="22"/>
          <w:szCs w:val="20"/>
        </w:rPr>
        <w:t>quelli che ne consumano almeno 1 kg pro capite all’anno. Con l’Italia a guidare la classifica dei consumi (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24 kg pro-capite</w:t>
      </w:r>
      <w:r w:rsidRPr="0080434A">
        <w:rPr>
          <w:rFonts w:ascii="Arial Narrow" w:hAnsi="Arial Narrow" w:cs="Arial"/>
          <w:color w:val="333333"/>
          <w:sz w:val="22"/>
          <w:szCs w:val="20"/>
        </w:rPr>
        <w:t>) e della produzione: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1 piatto di pasta su 4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Fonts w:ascii="Arial Narrow" w:hAnsi="Arial Narrow" w:cs="Arial"/>
          <w:color w:val="333333"/>
          <w:sz w:val="22"/>
          <w:szCs w:val="20"/>
        </w:rPr>
        <w:t>nel mondo è prodotto in Italia,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3 su 4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Fonts w:ascii="Arial Narrow" w:hAnsi="Arial Narrow" w:cs="Arial"/>
          <w:color w:val="333333"/>
          <w:sz w:val="22"/>
          <w:szCs w:val="20"/>
        </w:rPr>
        <w:t>in Europa.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</w:p>
    <w:p w:rsidR="0080434A" w:rsidRPr="0080434A" w:rsidRDefault="0080434A" w:rsidP="0080434A">
      <w:pPr>
        <w:pStyle w:val="NormaleWeb"/>
        <w:jc w:val="both"/>
        <w:rPr>
          <w:rFonts w:ascii="Arial Narrow" w:hAnsi="Arial Narrow" w:cs="Arial"/>
          <w:color w:val="333333"/>
          <w:sz w:val="22"/>
          <w:szCs w:val="20"/>
        </w:rPr>
      </w:pPr>
      <w:r w:rsidRPr="0080434A">
        <w:rPr>
          <w:rFonts w:ascii="Arial Narrow" w:hAnsi="Arial Narrow" w:cs="Arial"/>
          <w:color w:val="333333"/>
          <w:sz w:val="22"/>
          <w:szCs w:val="20"/>
        </w:rPr>
        <w:t>In occasione della Giornata Mondiale della Pasta (25 ottobre)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 AIDEPI – Associazione delle Industrie del Dolce e della Pasta Italiane</w:t>
      </w:r>
      <w:r w:rsidRPr="0080434A">
        <w:rPr>
          <w:rFonts w:ascii="Arial Narrow" w:hAnsi="Arial Narrow" w:cs="Arial"/>
          <w:color w:val="333333"/>
          <w:sz w:val="22"/>
          <w:szCs w:val="20"/>
        </w:rPr>
        <w:t> presenta in collaborazione con </w:t>
      </w:r>
      <w:hyperlink r:id="rId7" w:history="1">
        <w:r w:rsidRPr="0080434A">
          <w:rPr>
            <w:rStyle w:val="Enfasigrassetto"/>
            <w:rFonts w:ascii="Arial Narrow" w:hAnsi="Arial Narrow" w:cs="Arial"/>
            <w:color w:val="0782C1"/>
            <w:sz w:val="22"/>
            <w:szCs w:val="20"/>
            <w:u w:val="single"/>
          </w:rPr>
          <w:t>www.welovepasta.it</w:t>
        </w:r>
      </w:hyperlink>
      <w:r w:rsidRPr="0080434A">
        <w:rPr>
          <w:rFonts w:ascii="Arial Narrow" w:hAnsi="Arial Narrow" w:cs="Arial"/>
          <w:color w:val="333333"/>
          <w:sz w:val="22"/>
          <w:szCs w:val="20"/>
        </w:rPr>
        <w:t>, il sito per chi ama la pasta e la dieta mediterranea, una mini guida agli </w:t>
      </w:r>
      <w:proofErr w:type="spellStart"/>
      <w:r w:rsidRPr="0080434A">
        <w:rPr>
          <w:rStyle w:val="Enfasicorsivo"/>
          <w:rFonts w:ascii="Arial Narrow" w:hAnsi="Arial Narrow" w:cs="Arial"/>
          <w:color w:val="333333"/>
          <w:sz w:val="22"/>
          <w:szCs w:val="20"/>
        </w:rPr>
        <w:t>absolute</w:t>
      </w:r>
      <w:proofErr w:type="spellEnd"/>
      <w:r w:rsidRPr="0080434A">
        <w:rPr>
          <w:rStyle w:val="Enfasicorsivo"/>
          <w:rFonts w:ascii="Arial Narrow" w:hAnsi="Arial Narrow" w:cs="Arial"/>
          <w:color w:val="333333"/>
          <w:sz w:val="22"/>
          <w:szCs w:val="20"/>
        </w:rPr>
        <w:t xml:space="preserve"> </w:t>
      </w:r>
      <w:proofErr w:type="spellStart"/>
      <w:r w:rsidRPr="0080434A">
        <w:rPr>
          <w:rStyle w:val="Enfasicorsivo"/>
          <w:rFonts w:ascii="Arial Narrow" w:hAnsi="Arial Narrow" w:cs="Arial"/>
          <w:color w:val="333333"/>
          <w:sz w:val="22"/>
          <w:szCs w:val="20"/>
        </w:rPr>
        <w:t>beginners</w:t>
      </w:r>
      <w:proofErr w:type="spellEnd"/>
      <w:r w:rsidRPr="0080434A">
        <w:rPr>
          <w:rFonts w:ascii="Arial Narrow" w:hAnsi="Arial Narrow" w:cs="Arial"/>
          <w:color w:val="333333"/>
          <w:sz w:val="22"/>
          <w:szCs w:val="20"/>
        </w:rPr>
        <w:t> (milioni di persone nel mondo che approcciano, con curiosità, la pasta come cibo “esotico” e non appartenente alla propria cultura alimentare) per prepararle nel rispetto della tradizione, tra segreti della nonna e qualche esperimento di cottura innovativa.</w:t>
      </w:r>
    </w:p>
    <w:p w:rsidR="0080434A" w:rsidRPr="0080434A" w:rsidRDefault="0080434A" w:rsidP="0080434A">
      <w:pPr>
        <w:pStyle w:val="NormaleWeb"/>
        <w:jc w:val="both"/>
        <w:rPr>
          <w:rFonts w:ascii="Arial Narrow" w:hAnsi="Arial Narrow" w:cs="Arial"/>
          <w:color w:val="333333"/>
          <w:sz w:val="22"/>
          <w:szCs w:val="20"/>
        </w:rPr>
      </w:pPr>
      <w:r w:rsidRPr="0080434A">
        <w:rPr>
          <w:rFonts w:ascii="Arial Narrow" w:hAnsi="Arial Narrow" w:cs="Arial"/>
          <w:color w:val="333333"/>
          <w:sz w:val="22"/>
          <w:szCs w:val="20"/>
        </w:rPr>
        <w:t>Il perché è semplice: la pasta è uno dei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5 Food Trends del 2016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Fonts w:ascii="Arial Narrow" w:hAnsi="Arial Narrow" w:cs="Arial"/>
          <w:color w:val="333333"/>
          <w:sz w:val="22"/>
          <w:szCs w:val="20"/>
        </w:rPr>
        <w:t xml:space="preserve">secondo il colosso Google, anche perché si adatta alle più disparate culture gastronomiche. Non si contano le tecniche di cottura con cui viene proposta - dalla pentola a pressione al wok, dalla vaso-cottura alla one-pan pasta, </w:t>
      </w:r>
      <w:proofErr w:type="spellStart"/>
      <w:r w:rsidRPr="0080434A">
        <w:rPr>
          <w:rFonts w:ascii="Arial Narrow" w:hAnsi="Arial Narrow" w:cs="Arial"/>
          <w:color w:val="333333"/>
          <w:sz w:val="22"/>
          <w:szCs w:val="20"/>
        </w:rPr>
        <w:t>risottata</w:t>
      </w:r>
      <w:proofErr w:type="spellEnd"/>
      <w:r w:rsidRPr="0080434A">
        <w:rPr>
          <w:rFonts w:ascii="Arial Narrow" w:hAnsi="Arial Narrow" w:cs="Arial"/>
          <w:color w:val="333333"/>
          <w:sz w:val="22"/>
          <w:szCs w:val="20"/>
        </w:rPr>
        <w:t>, shakerata… E nei menù compare come primo piatto, contorno o dessert. Ma agli esperimenti c’è un limite quando</w:t>
      </w:r>
      <w:r w:rsidRPr="0080434A">
        <w:rPr>
          <w:rStyle w:val="apple-converted-space"/>
          <w:rFonts w:ascii="Arial Narrow" w:hAnsi="Arial Narrow" w:cs="Arial"/>
          <w:color w:val="333333"/>
          <w:sz w:val="22"/>
          <w:szCs w:val="20"/>
        </w:rPr>
        <w:t> </w:t>
      </w:r>
      <w:r w:rsidRPr="0080434A">
        <w:rPr>
          <w:rStyle w:val="Enfasigrassetto"/>
          <w:rFonts w:ascii="Arial Narrow" w:hAnsi="Arial Narrow" w:cs="Arial"/>
          <w:color w:val="333333"/>
          <w:sz w:val="22"/>
          <w:szCs w:val="20"/>
        </w:rPr>
        <w:t>si parla dei grandi classici della pasta: le ricette italiane più cliccate (carbonara, ragù, amatriciana, pomodoro e basilico) sono ormai “patrimonio” condiviso</w:t>
      </w:r>
      <w:r w:rsidRPr="0080434A">
        <w:rPr>
          <w:rFonts w:ascii="Arial Narrow" w:hAnsi="Arial Narrow" w:cs="Arial"/>
          <w:color w:val="333333"/>
          <w:sz w:val="22"/>
          <w:szCs w:val="20"/>
        </w:rPr>
        <w:t>. Per questo ogni pasta lover che si rispetti dovrebbe saperle preparare a regola d’arte.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>PREMESSA: AD OGNI SALSA IL SUO FORMATO DI PASTA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Secondo AIDEPI, ci sono </w:t>
      </w:r>
      <w:r w:rsidRPr="008C1197">
        <w:rPr>
          <w:rFonts w:ascii="Arial Narrow" w:hAnsi="Arial Narrow"/>
          <w:b/>
        </w:rPr>
        <w:t>oltre 300 formati di pasta</w:t>
      </w:r>
      <w:r>
        <w:rPr>
          <w:rFonts w:ascii="Arial Narrow" w:hAnsi="Arial Narrow"/>
        </w:rPr>
        <w:t xml:space="preserve">. Ognuno dà il meglio di sé con determinati tipi di sugo e non con altri. E fanno la differenza nel gioco di prestigio della ricetta perfetta. In generale, i formati più “gentili” (come le farfalle) si abbinano meglio con condimenti leggeri e freschi, come una pasta fredda con le verdure. Formati più strutturati (tortiglioni o bucatini), sposano salse robuste, vedi ragù di carne o Amatriciana. Formati grandi, come paccheri e ziti, sono ideali per condimenti che sappiano unire eleganza e consistenza, mentre le mezze maniche sono una pasta più “quotidiana” e versatile, adatta a sughi pratici e veloci ma anche alla struttura di una Carbonara. E ancora, la superficie porosa o rigata cattura meglio i sughi più sciolti, mentre una </w:t>
      </w:r>
      <w:proofErr w:type="spellStart"/>
      <w:r>
        <w:rPr>
          <w:rFonts w:ascii="Arial Narrow" w:hAnsi="Arial Narrow"/>
        </w:rPr>
        <w:t>texture</w:t>
      </w:r>
      <w:proofErr w:type="spellEnd"/>
      <w:r>
        <w:rPr>
          <w:rFonts w:ascii="Arial Narrow" w:hAnsi="Arial Narrow"/>
        </w:rPr>
        <w:t xml:space="preserve"> più liscia è perfetta con sughi più “avvolgenti”. 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 xml:space="preserve">CACIO E PEPE SENZA GRUMI? ECCO COME OTTENERE LA CREMA PERFETTA </w:t>
      </w:r>
    </w:p>
    <w:p w:rsidR="00DD4E38" w:rsidRPr="002F3B56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anche il New York </w:t>
      </w:r>
      <w:r w:rsidR="00BE770F">
        <w:rPr>
          <w:rFonts w:ascii="Arial Narrow" w:hAnsi="Arial Narrow"/>
        </w:rPr>
        <w:t xml:space="preserve">Magazine </w:t>
      </w:r>
      <w:r>
        <w:rPr>
          <w:rFonts w:ascii="Arial Narrow" w:hAnsi="Arial Narrow"/>
        </w:rPr>
        <w:t xml:space="preserve">si scomoda a proclamarlo </w:t>
      </w:r>
      <w:r w:rsidRPr="00053B60">
        <w:rPr>
          <w:rFonts w:ascii="Arial Narrow" w:hAnsi="Arial Narrow"/>
          <w:b/>
        </w:rPr>
        <w:t>piatto più cool del 2016</w:t>
      </w:r>
      <w:r>
        <w:rPr>
          <w:rFonts w:ascii="Arial Narrow" w:hAnsi="Arial Narrow"/>
        </w:rPr>
        <w:t xml:space="preserve">, è chiaro che con la Cacio e pepe c’è poco da scherzare. Nonostante la sua apparente semplicità, il piatto di pasta più antico in circolazione presenta una sfida non proprio trascurabile: </w:t>
      </w:r>
      <w:r w:rsidRPr="001B7E48">
        <w:rPr>
          <w:rFonts w:ascii="Arial Narrow" w:hAnsi="Arial Narrow"/>
          <w:b/>
        </w:rPr>
        <w:t>fare la “</w:t>
      </w:r>
      <w:proofErr w:type="spellStart"/>
      <w:r w:rsidRPr="001B7E48">
        <w:rPr>
          <w:rFonts w:ascii="Arial Narrow" w:hAnsi="Arial Narrow"/>
          <w:b/>
        </w:rPr>
        <w:t>cremina</w:t>
      </w:r>
      <w:proofErr w:type="spellEnd"/>
      <w:r w:rsidRPr="001B7E48"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, e cioè sciogliere il pecorino senza che si rapprenda. Come? Il segreto è nell’amido rilasciato dalla pasta nell’</w:t>
      </w:r>
      <w:r w:rsidRPr="00053B60">
        <w:rPr>
          <w:rFonts w:ascii="Arial Narrow" w:hAnsi="Arial Narrow"/>
        </w:rPr>
        <w:t>acqua di cottura.</w:t>
      </w:r>
      <w:r>
        <w:rPr>
          <w:rFonts w:ascii="Arial Narrow" w:hAnsi="Arial Narrow"/>
        </w:rPr>
        <w:t xml:space="preserve"> Ne basta un mestolo, da far scaldare in padella a fuoco basso con il pecorino e un goccio d’olio. Raggiunta la consistenza giusta, il fuoco va spento e la </w:t>
      </w:r>
      <w:proofErr w:type="spellStart"/>
      <w:r>
        <w:rPr>
          <w:rFonts w:ascii="Arial Narrow" w:hAnsi="Arial Narrow"/>
        </w:rPr>
        <w:t>cremina</w:t>
      </w:r>
      <w:proofErr w:type="spellEnd"/>
      <w:r>
        <w:rPr>
          <w:rFonts w:ascii="Arial Narrow" w:hAnsi="Arial Narrow"/>
        </w:rPr>
        <w:t xml:space="preserve"> di formaggio lasciata riposare. La pasta, ben scolata, va mantecata in padella a fuoco vivo per pochi secondi e il gioco è fatto. 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 xml:space="preserve">CARBONARA SI’, PASTA E FRITTATA NO: ECCO COME 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Secondo</w:t>
      </w:r>
      <w:r w:rsidRPr="000E4B88">
        <w:rPr>
          <w:rFonts w:ascii="Arial Narrow" w:hAnsi="Arial Narrow"/>
        </w:rPr>
        <w:t xml:space="preserve"> l’Accademia Italiana della Cucina è il piatto italiano più “falsificato”</w:t>
      </w:r>
      <w:r>
        <w:rPr>
          <w:rFonts w:ascii="Arial Narrow" w:hAnsi="Arial Narrow"/>
        </w:rPr>
        <w:t xml:space="preserve"> nel mondo.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Se nel </w:t>
      </w:r>
      <w:proofErr w:type="spellStart"/>
      <w:r>
        <w:rPr>
          <w:rFonts w:ascii="Arial Narrow" w:hAnsi="Arial Narrow"/>
        </w:rPr>
        <w:t>Midwest</w:t>
      </w:r>
      <w:proofErr w:type="spellEnd"/>
      <w:r>
        <w:rPr>
          <w:rFonts w:ascii="Arial Narrow" w:hAnsi="Arial Narrow"/>
        </w:rPr>
        <w:t xml:space="preserve"> americano o nell’altopiano siberiano il guanciale non è sempre a portata di mano ed è passabile la sua sostituzione con bacon o pancetta, non sono ammessi errori invece nella salsa di uovo e pecorino: per evitare di mangiare una pasta con la frittata, </w:t>
      </w:r>
      <w:r w:rsidRPr="0019510A">
        <w:rPr>
          <w:rFonts w:ascii="Arial Narrow" w:hAnsi="Arial Narrow"/>
          <w:b/>
        </w:rPr>
        <w:t xml:space="preserve">l’uovo </w:t>
      </w:r>
      <w:r w:rsidRPr="004A7C99">
        <w:rPr>
          <w:rFonts w:ascii="Arial Narrow" w:hAnsi="Arial Narrow"/>
        </w:rPr>
        <w:t>(un tuorlo per commensale)</w:t>
      </w:r>
      <w:r>
        <w:rPr>
          <w:rFonts w:ascii="Arial Narrow" w:hAnsi="Arial Narrow"/>
          <w:b/>
        </w:rPr>
        <w:t xml:space="preserve"> </w:t>
      </w:r>
      <w:r w:rsidRPr="0019510A">
        <w:rPr>
          <w:rFonts w:ascii="Arial Narrow" w:hAnsi="Arial Narrow"/>
          <w:b/>
        </w:rPr>
        <w:t>va mescolato crudo</w:t>
      </w:r>
      <w:r w:rsidRPr="00A6158F">
        <w:rPr>
          <w:rFonts w:ascii="Arial Narrow" w:hAnsi="Arial Narrow"/>
          <w:b/>
        </w:rPr>
        <w:t xml:space="preserve"> con il pecorino e fuori dal fuoco</w:t>
      </w:r>
      <w:r>
        <w:rPr>
          <w:rFonts w:ascii="Arial Narrow" w:hAnsi="Arial Narrow"/>
        </w:rPr>
        <w:t>, fino a ottenere un composto grumoso. La pasta appena scolata va aggiunta – sempre a fiamma spenta - al composto e sarà la sua temperatura a cuocere l’uovo e legare la salsa. Con l’aiuto di poca acqua di cottura se la crema fosse ancora troppo densa.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lastRenderedPageBreak/>
        <w:t>RAGU’ ALLA BOLOGNESE: COTTURA SLOW PER UN RAGU’ OTTIMALE</w:t>
      </w:r>
    </w:p>
    <w:p w:rsidR="00DD4E38" w:rsidRPr="00A90EF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 la pasta i</w:t>
      </w:r>
      <w:r w:rsidRPr="000E4B88">
        <w:rPr>
          <w:rFonts w:ascii="Arial Narrow" w:hAnsi="Arial Narrow"/>
        </w:rPr>
        <w:t xml:space="preserve">n soli 15 minuti </w:t>
      </w:r>
      <w:r>
        <w:rPr>
          <w:rFonts w:ascii="Arial Narrow" w:hAnsi="Arial Narrow"/>
        </w:rPr>
        <w:t>si può</w:t>
      </w:r>
      <w:r w:rsidRPr="000E4B88">
        <w:rPr>
          <w:rFonts w:ascii="Arial Narrow" w:hAnsi="Arial Narrow"/>
        </w:rPr>
        <w:t xml:space="preserve"> ottenere un piatto sano e genuino. Ma alcune ricette sono nemiche della fretta. </w:t>
      </w:r>
      <w:r w:rsidRPr="000E4B88">
        <w:rPr>
          <w:rFonts w:ascii="Arial Narrow" w:hAnsi="Arial Narrow"/>
          <w:b/>
        </w:rPr>
        <w:t>Come il ragù. Napoletano o bolognese, questa salsa va fatta sobbollire (o “</w:t>
      </w:r>
      <w:proofErr w:type="spellStart"/>
      <w:r w:rsidRPr="000E4B88">
        <w:rPr>
          <w:rFonts w:ascii="Arial Narrow" w:hAnsi="Arial Narrow"/>
          <w:b/>
        </w:rPr>
        <w:t>pippiare</w:t>
      </w:r>
      <w:proofErr w:type="spellEnd"/>
      <w:r w:rsidRPr="000E4B88">
        <w:rPr>
          <w:rFonts w:ascii="Arial Narrow" w:hAnsi="Arial Narrow"/>
          <w:b/>
        </w:rPr>
        <w:t xml:space="preserve">”) a lungo, almeno 3 ore, semicoperta e a fuoco bassissimo. E comunque, più a lungo è, meglio è. </w:t>
      </w:r>
      <w:r w:rsidRPr="000E4B88">
        <w:rPr>
          <w:rFonts w:ascii="Arial Narrow" w:hAnsi="Arial Narrow"/>
        </w:rPr>
        <w:t xml:space="preserve">Per correggere l’acidità dei pomodori e dare consistenza alla salsa, il segreto della nonna è aggiungere a fine cottura un po’ di </w:t>
      </w:r>
      <w:r w:rsidRPr="000E4B88">
        <w:rPr>
          <w:rFonts w:ascii="Arial Narrow" w:hAnsi="Arial Narrow"/>
          <w:b/>
        </w:rPr>
        <w:t>latte</w:t>
      </w:r>
      <w:r w:rsidRPr="000E4B88">
        <w:rPr>
          <w:rFonts w:ascii="Arial Narrow" w:hAnsi="Arial Narrow"/>
        </w:rPr>
        <w:t xml:space="preserve">. E anche il sale andrebbe aggiunto, se necessario, sempre a fine cottura. Salare troppo presto potrebbe </w:t>
      </w:r>
      <w:r>
        <w:rPr>
          <w:rFonts w:ascii="Arial Narrow" w:hAnsi="Arial Narrow"/>
        </w:rPr>
        <w:t>risultare</w:t>
      </w:r>
      <w:r w:rsidRPr="000E4B88">
        <w:rPr>
          <w:rFonts w:ascii="Arial Narrow" w:hAnsi="Arial Narrow"/>
        </w:rPr>
        <w:t xml:space="preserve"> in un ragù troppo saporito.</w:t>
      </w:r>
      <w:r>
        <w:rPr>
          <w:rFonts w:ascii="Arial Narrow" w:hAnsi="Arial Narrow"/>
        </w:rPr>
        <w:t xml:space="preserve"> 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  <w:b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>SPAGHETTI AL POMODORO E BASILICO: COTTURA A RISOTTO PER LEGARLA ALLA PERFEZIONE</w:t>
      </w:r>
    </w:p>
    <w:p w:rsidR="00DD4E38" w:rsidRPr="00642AC4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È la più famosa ricetta per fama e diffusione e anche i millennials italiani riconoscono che questo piatto è senza tempo, proclamandola “</w:t>
      </w:r>
      <w:r w:rsidRPr="005118DF">
        <w:rPr>
          <w:rFonts w:ascii="Arial Narrow" w:hAnsi="Arial Narrow"/>
          <w:b/>
        </w:rPr>
        <w:t>pasta del futuro</w:t>
      </w:r>
      <w:r>
        <w:rPr>
          <w:rFonts w:ascii="Arial Narrow" w:hAnsi="Arial Narrow"/>
          <w:b/>
        </w:rPr>
        <w:t>”</w:t>
      </w:r>
      <w:r w:rsidRPr="005118DF">
        <w:rPr>
          <w:rFonts w:ascii="Arial Narrow" w:hAnsi="Arial Narrow"/>
          <w:b/>
        </w:rPr>
        <w:t xml:space="preserve"> </w:t>
      </w:r>
      <w:r w:rsidRPr="00333FD0">
        <w:rPr>
          <w:rFonts w:ascii="Arial Narrow" w:hAnsi="Arial Narrow"/>
        </w:rPr>
        <w:t>(fonte A</w:t>
      </w:r>
      <w:r>
        <w:rPr>
          <w:rFonts w:ascii="Arial Narrow" w:hAnsi="Arial Narrow"/>
        </w:rPr>
        <w:t>IDEPI</w:t>
      </w:r>
      <w:r w:rsidRPr="00333FD0">
        <w:rPr>
          <w:rFonts w:ascii="Arial Narrow" w:hAnsi="Arial Narrow"/>
        </w:rPr>
        <w:t>/Doxa).</w:t>
      </w:r>
      <w:r>
        <w:rPr>
          <w:rFonts w:ascii="Arial Narrow" w:hAnsi="Arial Narrow"/>
        </w:rPr>
        <w:t xml:space="preserve"> Eppure la sua semplicità è una sfida, anche secondo lo chef numero uno al mondo Massimo Bottura. Per evitare di ritrovarsi uno spaghetto troppo acquoso o, al contrario, troppo asciutto, il trucco è la cottura “a risotto”, ideale per le paste semplici. Per realizzarla, basta </w:t>
      </w:r>
      <w:r w:rsidRPr="007D35AE">
        <w:rPr>
          <w:rFonts w:ascii="Arial Narrow" w:hAnsi="Arial Narrow"/>
          <w:b/>
        </w:rPr>
        <w:t>s</w:t>
      </w:r>
      <w:r w:rsidRPr="003D460F">
        <w:rPr>
          <w:rFonts w:ascii="Arial Narrow" w:hAnsi="Arial Narrow"/>
          <w:b/>
        </w:rPr>
        <w:t>cola</w:t>
      </w:r>
      <w:r>
        <w:rPr>
          <w:rFonts w:ascii="Arial Narrow" w:hAnsi="Arial Narrow"/>
          <w:b/>
        </w:rPr>
        <w:t>r</w:t>
      </w:r>
      <w:r w:rsidRPr="003D460F">
        <w:rPr>
          <w:rFonts w:ascii="Arial Narrow" w:hAnsi="Arial Narrow"/>
          <w:b/>
        </w:rPr>
        <w:t>e la pasta a mezza cottura</w:t>
      </w:r>
      <w:r>
        <w:rPr>
          <w:rFonts w:ascii="Arial Narrow" w:hAnsi="Arial Narrow"/>
          <w:b/>
        </w:rPr>
        <w:t xml:space="preserve"> conservando la sua acqua</w:t>
      </w:r>
      <w:r w:rsidRPr="003D460F">
        <w:rPr>
          <w:rFonts w:ascii="Arial Narrow" w:hAnsi="Arial Narrow"/>
          <w:b/>
        </w:rPr>
        <w:t xml:space="preserve"> e </w:t>
      </w:r>
      <w:r>
        <w:rPr>
          <w:rFonts w:ascii="Arial Narrow" w:hAnsi="Arial Narrow"/>
          <w:b/>
        </w:rPr>
        <w:t>finirla di cuocere ne</w:t>
      </w:r>
      <w:r w:rsidRPr="003D460F">
        <w:rPr>
          <w:rFonts w:ascii="Arial Narrow" w:hAnsi="Arial Narrow"/>
          <w:b/>
        </w:rPr>
        <w:t>l sugo</w:t>
      </w:r>
      <w:r w:rsidRPr="003B064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“a risotto”, </w:t>
      </w:r>
      <w:r>
        <w:rPr>
          <w:rFonts w:ascii="Arial Narrow" w:hAnsi="Arial Narrow"/>
        </w:rPr>
        <w:t xml:space="preserve">aggiungendo cioè un mestolo di acqua di cottura alla volta fino a suo completo assorbimento. In questo modo, </w:t>
      </w:r>
      <w:r w:rsidRPr="00642AC4">
        <w:rPr>
          <w:rFonts w:ascii="Arial Narrow" w:hAnsi="Arial Narrow"/>
        </w:rPr>
        <w:t>l’amido</w:t>
      </w:r>
      <w:r>
        <w:rPr>
          <w:rFonts w:ascii="Arial Narrow" w:hAnsi="Arial Narrow"/>
        </w:rPr>
        <w:t xml:space="preserve"> amalgamerà il tutto in modo perfetto e la pasta, potrà essere servita già perfettamente mantecata. Per la salsa, </w:t>
      </w:r>
      <w:r>
        <w:rPr>
          <w:rFonts w:ascii="Arial Narrow" w:hAnsi="Arial Narrow"/>
          <w:b/>
        </w:rPr>
        <w:t>pomodorini freschi in estate, polpa o pelati in inverno</w:t>
      </w:r>
      <w:r w:rsidRPr="00B37046">
        <w:rPr>
          <w:rFonts w:ascii="Arial Narrow" w:hAnsi="Arial Narrow"/>
        </w:rPr>
        <w:t xml:space="preserve">. O uno dei tanti sughi pronti di qualità disponibili sul mercato. </w:t>
      </w:r>
      <w:r>
        <w:rPr>
          <w:rFonts w:ascii="Arial Narrow" w:hAnsi="Arial Narrow"/>
        </w:rPr>
        <w:t>I</w:t>
      </w:r>
      <w:r w:rsidRPr="00B37046">
        <w:rPr>
          <w:rFonts w:ascii="Arial Narrow" w:hAnsi="Arial Narrow"/>
        </w:rPr>
        <w:t>l ketchup</w:t>
      </w:r>
      <w:r>
        <w:rPr>
          <w:rFonts w:ascii="Arial Narrow" w:hAnsi="Arial Narrow"/>
        </w:rPr>
        <w:t>? Mai e poi mai</w:t>
      </w:r>
      <w:r w:rsidRPr="00B37046">
        <w:rPr>
          <w:rFonts w:ascii="Arial Narrow" w:hAnsi="Arial Narrow"/>
        </w:rPr>
        <w:t>.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  <w:b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>PASTA AL PESTO: MORTAIO E MIX DI FORMAGGI I MUST DI QUESTO PIATTO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È il </w:t>
      </w:r>
      <w:r w:rsidRPr="006E0179">
        <w:rPr>
          <w:rFonts w:ascii="Arial Narrow" w:hAnsi="Arial Narrow"/>
          <w:b/>
        </w:rPr>
        <w:t xml:space="preserve">piatto più amato </w:t>
      </w:r>
      <w:r>
        <w:rPr>
          <w:rFonts w:ascii="Arial Narrow" w:hAnsi="Arial Narrow"/>
          <w:b/>
        </w:rPr>
        <w:t>dai turisti stranieri in Italia</w:t>
      </w:r>
      <w:r w:rsidRPr="00C867C5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  <w:r w:rsidRPr="00BB16E0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a anche lui è un “false friend”. Chi vuole prepararlo in casa, dimentichi il frullatore e si armi di </w:t>
      </w:r>
      <w:r w:rsidRPr="00CC6088">
        <w:rPr>
          <w:rFonts w:ascii="Arial Narrow" w:hAnsi="Arial Narrow"/>
          <w:b/>
        </w:rPr>
        <w:t>mortaio in marmo</w:t>
      </w:r>
      <w:r>
        <w:rPr>
          <w:rFonts w:ascii="Arial Narrow" w:hAnsi="Arial Narrow"/>
        </w:rPr>
        <w:t xml:space="preserve">: il trucco sta nel modo di </w:t>
      </w:r>
      <w:r w:rsidRPr="006E0179">
        <w:rPr>
          <w:rFonts w:ascii="Arial Narrow" w:hAnsi="Arial Narrow"/>
          <w:b/>
        </w:rPr>
        <w:t>roteare il pestello di legno che</w:t>
      </w:r>
      <w:r w:rsidRPr="006E0179">
        <w:rPr>
          <w:b/>
        </w:rPr>
        <w:t xml:space="preserve"> </w:t>
      </w:r>
      <w:r w:rsidRPr="006E0179">
        <w:rPr>
          <w:rFonts w:ascii="Arial Narrow" w:hAnsi="Arial Narrow"/>
          <w:b/>
        </w:rPr>
        <w:t>non deve affatto "pestare"</w:t>
      </w:r>
      <w:r>
        <w:rPr>
          <w:rFonts w:ascii="Arial Narrow" w:hAnsi="Arial Narrow"/>
        </w:rPr>
        <w:t xml:space="preserve">, ma schiacciare </w:t>
      </w:r>
      <w:r w:rsidRPr="006426E4">
        <w:rPr>
          <w:rFonts w:ascii="Arial Narrow" w:hAnsi="Arial Narrow"/>
        </w:rPr>
        <w:t>contro le pa</w:t>
      </w:r>
      <w:r>
        <w:rPr>
          <w:rFonts w:ascii="Arial Narrow" w:hAnsi="Arial Narrow"/>
        </w:rPr>
        <w:t xml:space="preserve">reti con un movimento circolare per ottenere la giusta consistenza. Un’ultima raccomandazione: la pasta va condita sempre fuori dal fuoco. 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  <w:b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smallCaps/>
          <w:color w:val="E36C0A"/>
        </w:rPr>
      </w:pPr>
      <w:r w:rsidRPr="00DD4E38">
        <w:rPr>
          <w:rFonts w:ascii="Arial Narrow" w:hAnsi="Arial Narrow"/>
          <w:b/>
          <w:smallCaps/>
          <w:color w:val="E36C0A"/>
        </w:rPr>
        <w:t>PASTA FREDDA: AL DENTE ANCHE IL GIORNO DOPO CON LA COTTURA “A CAMPANA”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Una ricetta classica del giorno dopo, amica del frigorifero e dell’ambiente, perfetta soprattutto nei giorni primaverili o estivi, quella che gli americani chiamano “pasta primavera” e che ricercano di più online. La sfida: fermare la cottura al punto giusto e evitare il “</w:t>
      </w:r>
      <w:proofErr w:type="spellStart"/>
      <w:r>
        <w:rPr>
          <w:rFonts w:ascii="Arial Narrow" w:hAnsi="Arial Narrow"/>
        </w:rPr>
        <w:t>mappazzone</w:t>
      </w:r>
      <w:proofErr w:type="spellEnd"/>
      <w:r>
        <w:rPr>
          <w:rFonts w:ascii="Arial Narrow" w:hAnsi="Arial Narrow"/>
        </w:rPr>
        <w:t xml:space="preserve">” scotto. L’errore: </w:t>
      </w:r>
      <w:r w:rsidRPr="00A7026D">
        <w:rPr>
          <w:rFonts w:ascii="Arial Narrow" w:hAnsi="Arial Narrow"/>
          <w:b/>
        </w:rPr>
        <w:t>raffreddarla sciacquandola sotto l’acqua o lasciandola a scuocere in pentola</w:t>
      </w:r>
      <w:r>
        <w:rPr>
          <w:rFonts w:ascii="Arial Narrow" w:hAnsi="Arial Narrow"/>
        </w:rPr>
        <w:t>. La soluzione: la cottura a campana. A due terzi della cottura (s</w:t>
      </w:r>
      <w:r w:rsidRPr="00A7026D">
        <w:rPr>
          <w:rFonts w:ascii="Arial Narrow" w:hAnsi="Arial Narrow"/>
        </w:rPr>
        <w:t>e il tempo di cottura indicato sull</w:t>
      </w:r>
      <w:r>
        <w:rPr>
          <w:rFonts w:ascii="Arial Narrow" w:hAnsi="Arial Narrow"/>
        </w:rPr>
        <w:t xml:space="preserve">a confezione è di 14 minuti, va fatta </w:t>
      </w:r>
      <w:r w:rsidRPr="00A7026D">
        <w:rPr>
          <w:rFonts w:ascii="Arial Narrow" w:hAnsi="Arial Narrow"/>
        </w:rPr>
        <w:t>bollire per circa 10 minuti</w:t>
      </w:r>
      <w:r>
        <w:rPr>
          <w:rFonts w:ascii="Arial Narrow" w:hAnsi="Arial Narrow"/>
        </w:rPr>
        <w:t xml:space="preserve">), la pasta va scolata e trasferita in una insalatiera e sigillata con pellicola trasparente. La pellicola si gonfierà “a campana” e la cottura si completerà a secco. In questo modo, la pasta resterà integra, buona e al dente anche per il giorno dopo. </w:t>
      </w:r>
    </w:p>
    <w:p w:rsidR="00DD4E38" w:rsidRPr="000E4940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Pr="00DD4E38" w:rsidRDefault="00DD4E38" w:rsidP="00DD4E38">
      <w:pPr>
        <w:spacing w:after="0"/>
        <w:jc w:val="both"/>
        <w:rPr>
          <w:rFonts w:ascii="Arial Narrow" w:hAnsi="Arial Narrow"/>
          <w:b/>
          <w:caps/>
          <w:color w:val="E36C0A"/>
        </w:rPr>
      </w:pPr>
      <w:r w:rsidRPr="00DD4E38">
        <w:rPr>
          <w:rFonts w:ascii="Arial Narrow" w:hAnsi="Arial Narrow"/>
          <w:b/>
          <w:caps/>
          <w:color w:val="E36C0A"/>
        </w:rPr>
        <w:t>AMATRICIANA GREEN (E LIGHT) in pentola a pressione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  <w:r w:rsidRPr="00053B60">
        <w:rPr>
          <w:rFonts w:ascii="Arial Narrow" w:hAnsi="Arial Narrow"/>
        </w:rPr>
        <w:t>Cipolla,</w:t>
      </w:r>
      <w:r>
        <w:rPr>
          <w:rFonts w:ascii="Arial Narrow" w:hAnsi="Arial Narrow"/>
        </w:rPr>
        <w:t xml:space="preserve"> </w:t>
      </w:r>
      <w:r w:rsidRPr="00053B60">
        <w:rPr>
          <w:rFonts w:ascii="Arial Narrow" w:hAnsi="Arial Narrow"/>
        </w:rPr>
        <w:t>aglio, bacon? No</w:t>
      </w:r>
      <w:r w:rsidRPr="00EF39E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Guanciale? Assolutamente sì. In pentola a pressione? Perché no? Tra i metodi di cottura alternativi è quello più sostenibile. E allora perché non provarlo con uno dei piatti più amati e simbolici dello stivale come l’A</w:t>
      </w:r>
      <w:r w:rsidRPr="00EF39EA">
        <w:rPr>
          <w:rFonts w:ascii="Arial Narrow" w:hAnsi="Arial Narrow"/>
        </w:rPr>
        <w:t>matriciana</w:t>
      </w:r>
      <w:r>
        <w:rPr>
          <w:rFonts w:ascii="Arial Narrow" w:hAnsi="Arial Narrow"/>
        </w:rPr>
        <w:t>?</w:t>
      </w:r>
      <w:r w:rsidRPr="00EF3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Lo ha fatto </w:t>
      </w:r>
      <w:r w:rsidRPr="00053B60">
        <w:rPr>
          <w:rFonts w:ascii="Arial Narrow" w:hAnsi="Arial Narrow"/>
          <w:b/>
        </w:rPr>
        <w:t xml:space="preserve">Davide </w:t>
      </w:r>
      <w:proofErr w:type="spellStart"/>
      <w:r w:rsidRPr="00053B60">
        <w:rPr>
          <w:rFonts w:ascii="Arial Narrow" w:hAnsi="Arial Narrow"/>
          <w:b/>
        </w:rPr>
        <w:t>Scabin</w:t>
      </w:r>
      <w:proofErr w:type="spellEnd"/>
      <w:r w:rsidRPr="00053B60">
        <w:rPr>
          <w:rFonts w:ascii="Arial Narrow" w:hAnsi="Arial Narrow"/>
          <w:b/>
        </w:rPr>
        <w:t>, speaker al prossimo World Pasta Day di Mosca,</w:t>
      </w:r>
      <w:r>
        <w:rPr>
          <w:rFonts w:ascii="Arial Narrow" w:hAnsi="Arial Narrow"/>
        </w:rPr>
        <w:t xml:space="preserve"> con risultati sorprendenti. Gli ingredienti vanno messi tutti in pentola, con </w:t>
      </w:r>
      <w:r w:rsidRPr="00053B60">
        <w:rPr>
          <w:rFonts w:ascii="Arial Narrow" w:hAnsi="Arial Narrow"/>
          <w:b/>
        </w:rPr>
        <w:t>100ml d’acqua invece del litro canonico per 100 grammi di pasta</w:t>
      </w:r>
      <w:r>
        <w:rPr>
          <w:rFonts w:ascii="Arial Narrow" w:hAnsi="Arial Narrow"/>
        </w:rPr>
        <w:t xml:space="preserve">. Da inizio cottura, fischio o non fischio, vanno contati 11 minuti circa. </w:t>
      </w:r>
      <w:r w:rsidRPr="00053B60">
        <w:rPr>
          <w:rFonts w:ascii="Arial Narrow" w:hAnsi="Arial Narrow"/>
          <w:b/>
        </w:rPr>
        <w:t>Con un bel risparmio di gas</w:t>
      </w:r>
      <w:r>
        <w:rPr>
          <w:rFonts w:ascii="Arial Narrow" w:hAnsi="Arial Narrow"/>
        </w:rPr>
        <w:t xml:space="preserve"> (si usa una padella invece di due) </w:t>
      </w:r>
      <w:r w:rsidRPr="00053B60">
        <w:rPr>
          <w:rFonts w:ascii="Arial Narrow" w:hAnsi="Arial Narrow"/>
          <w:b/>
        </w:rPr>
        <w:t>e di acqua</w:t>
      </w:r>
      <w:r>
        <w:rPr>
          <w:rFonts w:ascii="Arial Narrow" w:hAnsi="Arial Narrow"/>
        </w:rPr>
        <w:t>. S</w:t>
      </w:r>
      <w:r w:rsidRPr="00053B60">
        <w:rPr>
          <w:rFonts w:ascii="Arial Narrow" w:hAnsi="Arial Narrow"/>
        </w:rPr>
        <w:t xml:space="preserve">e tutti gli italiani utilizzassero questa tecnica </w:t>
      </w:r>
      <w:r>
        <w:rPr>
          <w:rFonts w:ascii="Arial Narrow" w:hAnsi="Arial Narrow"/>
        </w:rPr>
        <w:t xml:space="preserve">per cucinare la pasta, ci sarebbe un </w:t>
      </w:r>
      <w:r w:rsidRPr="00053B60">
        <w:rPr>
          <w:rFonts w:ascii="Arial Narrow" w:hAnsi="Arial Narrow"/>
        </w:rPr>
        <w:t xml:space="preserve">risparmio </w:t>
      </w:r>
      <w:r>
        <w:rPr>
          <w:rFonts w:ascii="Arial Narrow" w:hAnsi="Arial Narrow"/>
        </w:rPr>
        <w:t xml:space="preserve">di 224 litri d’acqua all’anno </w:t>
      </w:r>
      <w:proofErr w:type="spellStart"/>
      <w:r>
        <w:rPr>
          <w:rFonts w:ascii="Arial Narrow" w:hAnsi="Arial Narrow"/>
        </w:rPr>
        <w:t>procapite</w:t>
      </w:r>
      <w:proofErr w:type="spellEnd"/>
      <w:r>
        <w:rPr>
          <w:rFonts w:ascii="Arial Narrow" w:hAnsi="Arial Narrow"/>
        </w:rPr>
        <w:t xml:space="preserve">, per un totale di </w:t>
      </w:r>
      <w:r w:rsidRPr="00053B60">
        <w:rPr>
          <w:rFonts w:ascii="Arial Narrow" w:hAnsi="Arial Narrow"/>
        </w:rPr>
        <w:t>17 miliardi di litri d’acqua risparmiati</w:t>
      </w:r>
      <w:r>
        <w:rPr>
          <w:rFonts w:ascii="Arial Narrow" w:hAnsi="Arial Narrow"/>
        </w:rPr>
        <w:t>. Più o meno quella che serve a riempire 70 piscine olimpioniche.</w:t>
      </w: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DD4E38" w:rsidRDefault="00DD4E38" w:rsidP="00DD4E38">
      <w:pPr>
        <w:spacing w:after="0" w:line="276" w:lineRule="auto"/>
        <w:jc w:val="both"/>
        <w:rPr>
          <w:rFonts w:ascii="Arial Narrow" w:hAnsi="Arial Narrow"/>
        </w:rPr>
      </w:pPr>
    </w:p>
    <w:p w:rsidR="00781F51" w:rsidRDefault="00781F51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Ufficio stampa AIDEPI</w:t>
      </w:r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p w:rsidR="00781F51" w:rsidRDefault="00781F51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IN</w:t>
      </w:r>
      <w:r>
        <w:rPr>
          <w:rFonts w:ascii="Arial Narrow" w:eastAsia="MS Mincho" w:hAnsi="Arial Narrow" w:cs="Times New Roman"/>
          <w:b/>
          <w:bCs/>
          <w:color w:val="FF0000"/>
          <w:sz w:val="20"/>
          <w:szCs w:val="24"/>
        </w:rPr>
        <w:t>C</w:t>
      </w:r>
      <w:r>
        <w:rPr>
          <w:rFonts w:ascii="Arial Narrow" w:eastAsia="MS Mincho" w:hAnsi="Arial Narrow" w:cs="Times New Roman"/>
          <w:sz w:val="20"/>
          <w:szCs w:val="24"/>
        </w:rPr>
        <w:t xml:space="preserve"> – Istituto Nazionale per la Comunicazione</w:t>
      </w:r>
    </w:p>
    <w:p w:rsidR="00781F51" w:rsidRDefault="00781F51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Melania Rusciano</w:t>
      </w:r>
      <w:r>
        <w:tab/>
      </w:r>
      <w:r>
        <w:tab/>
      </w:r>
      <w:r w:rsidR="00D84605"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>Tel. 3248175786</w:t>
      </w:r>
      <w:r w:rsidR="00D21EAE">
        <w:rPr>
          <w:rFonts w:ascii="Arial Narrow" w:eastAsia="MS Mincho" w:hAnsi="Arial Narrow" w:cs="Times New Roman"/>
          <w:sz w:val="20"/>
          <w:szCs w:val="24"/>
          <w:lang w:val="pt-BR"/>
        </w:rPr>
        <w:t xml:space="preserve"> – </w:t>
      </w:r>
      <w:hyperlink r:id="rId8" w:history="1">
        <w:r>
          <w:rPr>
            <w:rStyle w:val="Indice71"/>
            <w:rFonts w:ascii="Arial Narrow" w:eastAsia="MS Mincho" w:hAnsi="Arial Narrow" w:cs="Times New Roman"/>
            <w:sz w:val="20"/>
            <w:szCs w:val="24"/>
            <w:lang w:val="pt-BR"/>
          </w:rPr>
          <w:t>m.rusciano@inc-comunicazione.it</w:t>
        </w:r>
      </w:hyperlink>
    </w:p>
    <w:p w:rsidR="00781F51" w:rsidRDefault="00D21EAE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Matteo d</w:t>
      </w:r>
      <w:r w:rsidR="00781F51">
        <w:rPr>
          <w:rFonts w:ascii="Arial Narrow" w:eastAsia="MS Mincho" w:hAnsi="Arial Narrow" w:cs="Times New Roman"/>
          <w:sz w:val="20"/>
          <w:szCs w:val="24"/>
          <w:lang w:val="pt-BR"/>
        </w:rPr>
        <w:t>e Angelis</w:t>
      </w:r>
      <w:r w:rsidR="00781F51">
        <w:tab/>
      </w:r>
      <w:r w:rsidR="00781F51">
        <w:tab/>
      </w:r>
      <w:r w:rsidR="00781F51">
        <w:tab/>
      </w:r>
      <w:r w:rsidR="00781F51">
        <w:rPr>
          <w:rFonts w:ascii="Arial Narrow" w:eastAsia="MS Mincho" w:hAnsi="Arial Narrow" w:cs="Times New Roman"/>
          <w:sz w:val="20"/>
          <w:szCs w:val="24"/>
          <w:lang w:val="pt-BR"/>
        </w:rPr>
        <w:t xml:space="preserve">Tel. 334 6788708 – </w:t>
      </w:r>
      <w:hyperlink r:id="rId9" w:history="1">
        <w:r w:rsidR="00781F51">
          <w:rPr>
            <w:rStyle w:val="Indice71"/>
            <w:rFonts w:ascii="Arial Narrow" w:eastAsia="MS Mincho" w:hAnsi="Arial Narrow" w:cs="Times New Roman"/>
            <w:color w:val="0000FF"/>
            <w:sz w:val="20"/>
            <w:szCs w:val="24"/>
            <w:lang w:val="pt-BR"/>
          </w:rPr>
          <w:t>m.deangelis@inc-comunicazione.it</w:t>
        </w:r>
      </w:hyperlink>
    </w:p>
    <w:p w:rsidR="00781F51" w:rsidRDefault="00781F51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781F51" w:rsidRDefault="00781F51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Responsabile ufficio stampa e comunicazione AIDEPI</w:t>
      </w:r>
    </w:p>
    <w:p w:rsidR="00781F51" w:rsidRDefault="00781F51">
      <w:r>
        <w:rPr>
          <w:rFonts w:ascii="Arial Narrow" w:eastAsia="MS Mincho" w:hAnsi="Arial Narrow" w:cs="Times New Roman"/>
          <w:sz w:val="20"/>
          <w:szCs w:val="24"/>
        </w:rPr>
        <w:t>Roberta Russo</w:t>
      </w:r>
      <w:r>
        <w:tab/>
      </w:r>
      <w:r>
        <w:tab/>
      </w:r>
      <w:r>
        <w:tab/>
      </w:r>
      <w:r>
        <w:rPr>
          <w:rFonts w:ascii="Arial Narrow" w:eastAsia="MS Mincho" w:hAnsi="Arial Narrow" w:cs="Times New Roman"/>
          <w:sz w:val="20"/>
          <w:szCs w:val="24"/>
        </w:rPr>
        <w:t xml:space="preserve">Tel. 342 3418400 – </w:t>
      </w:r>
      <w:hyperlink r:id="rId10" w:history="1">
        <w:r>
          <w:rPr>
            <w:rStyle w:val="Indice71"/>
            <w:rFonts w:ascii="Arial Narrow" w:eastAsia="MS Mincho" w:hAnsi="Arial Narrow" w:cs="Times New Roman"/>
            <w:color w:val="0000FF"/>
            <w:sz w:val="20"/>
            <w:szCs w:val="24"/>
          </w:rPr>
          <w:t>roberta.russo@aidepi.it</w:t>
        </w:r>
      </w:hyperlink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sectPr w:rsidR="00781F51" w:rsidSect="00EC06BF">
      <w:headerReference w:type="default" r:id="rId11"/>
      <w:headerReference w:type="first" r:id="rId12"/>
      <w:pgSz w:w="11906" w:h="16838"/>
      <w:pgMar w:top="802" w:right="1134" w:bottom="1134" w:left="1134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72" w:rsidRDefault="00DB2D72">
      <w:pPr>
        <w:spacing w:after="0" w:line="240" w:lineRule="auto"/>
      </w:pPr>
      <w:r>
        <w:separator/>
      </w:r>
    </w:p>
  </w:endnote>
  <w:endnote w:type="continuationSeparator" w:id="0">
    <w:p w:rsidR="00DB2D72" w:rsidRDefault="00DB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72" w:rsidRDefault="00DB2D72">
      <w:pPr>
        <w:spacing w:after="0" w:line="240" w:lineRule="auto"/>
      </w:pPr>
      <w:r>
        <w:separator/>
      </w:r>
    </w:p>
  </w:footnote>
  <w:footnote w:type="continuationSeparator" w:id="0">
    <w:p w:rsidR="00DB2D72" w:rsidRDefault="00DB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51" w:rsidRDefault="00781F51">
    <w:pPr>
      <w:pStyle w:val="Rimandonotaapidipagina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BF" w:rsidRDefault="00DD4E38" w:rsidP="00EC06BF">
    <w:pPr>
      <w:pStyle w:val="Intestazione"/>
      <w:jc w:val="center"/>
    </w:pPr>
    <w:r>
      <w:rPr>
        <w:noProof/>
      </w:rPr>
      <w:drawing>
        <wp:inline distT="0" distB="0" distL="0" distR="0">
          <wp:extent cx="1049020" cy="802005"/>
          <wp:effectExtent l="0" t="0" r="0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pStyle w:val="Titolo1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26AD5"/>
    <w:rsid w:val="000821B2"/>
    <w:rsid w:val="00164815"/>
    <w:rsid w:val="001C4C3B"/>
    <w:rsid w:val="00375F31"/>
    <w:rsid w:val="003F6688"/>
    <w:rsid w:val="00421FFA"/>
    <w:rsid w:val="004568FD"/>
    <w:rsid w:val="004C3432"/>
    <w:rsid w:val="004F5742"/>
    <w:rsid w:val="00526D6C"/>
    <w:rsid w:val="006428C3"/>
    <w:rsid w:val="006B40D3"/>
    <w:rsid w:val="00781F51"/>
    <w:rsid w:val="007B049C"/>
    <w:rsid w:val="0080434A"/>
    <w:rsid w:val="008B431F"/>
    <w:rsid w:val="009A3F4C"/>
    <w:rsid w:val="00A17FBA"/>
    <w:rsid w:val="00A61002"/>
    <w:rsid w:val="00B47257"/>
    <w:rsid w:val="00BE770F"/>
    <w:rsid w:val="00C0581F"/>
    <w:rsid w:val="00C15825"/>
    <w:rsid w:val="00C23907"/>
    <w:rsid w:val="00C647E6"/>
    <w:rsid w:val="00CB1E68"/>
    <w:rsid w:val="00CE0515"/>
    <w:rsid w:val="00D21DE4"/>
    <w:rsid w:val="00D21EAE"/>
    <w:rsid w:val="00D84605"/>
    <w:rsid w:val="00D86453"/>
    <w:rsid w:val="00DB2D72"/>
    <w:rsid w:val="00DD4E38"/>
    <w:rsid w:val="00E36FB1"/>
    <w:rsid w:val="00EC06BF"/>
    <w:rsid w:val="00EC4B77"/>
    <w:rsid w:val="00F14ADD"/>
    <w:rsid w:val="00F77031"/>
    <w:rsid w:val="00FD417C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473B-9A14-426F-8315-6850782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eastAsia="Arial Unicode MS" w:hAnsi="Calibri" w:cs="Calibri"/>
      <w:sz w:val="22"/>
      <w:szCs w:val="22"/>
    </w:rPr>
  </w:style>
  <w:style w:type="paragraph" w:styleId="Titolo1">
    <w:name w:val="heading 1"/>
    <w:basedOn w:val="Normale"/>
    <w:next w:val="Pidipagina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dice71">
    <w:name w:val="Indice 71"/>
    <w:rPr>
      <w:color w:val="0563C1"/>
      <w:u w:val="single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ommario21">
    <w:name w:val="Sommario 21"/>
    <w:qFormat/>
    <w:rPr>
      <w:b/>
      <w:bCs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customStyle="1" w:styleId="Testonotaapidipagina1">
    <w:name w:val="Testo nota a piè di pagina1"/>
    <w:rPr>
      <w:color w:val="800000"/>
      <w:u w:val="single"/>
    </w:rPr>
  </w:style>
  <w:style w:type="character" w:customStyle="1" w:styleId="Testocommento1">
    <w:name w:val="Testo commento1"/>
    <w:qFormat/>
    <w:rPr>
      <w:i/>
      <w:iCs/>
    </w:rPr>
  </w:style>
  <w:style w:type="paragraph" w:customStyle="1" w:styleId="Intestazione1">
    <w:name w:val="Intestazione1"/>
    <w:basedOn w:val="Normale"/>
    <w:next w:val="Pidipagina"/>
    <w:pPr>
      <w:spacing w:before="240" w:after="120"/>
    </w:pPr>
    <w:rPr>
      <w:rFonts w:ascii="Arial" w:hAnsi="Arial" w:cs="Arial Unicode MS"/>
      <w:sz w:val="28"/>
      <w:szCs w:val="28"/>
    </w:rPr>
  </w:style>
  <w:style w:type="paragraph" w:styleId="Pidipagina">
    <w:name w:val="footer"/>
    <w:basedOn w:val="Normale"/>
    <w:pPr>
      <w:spacing w:after="120"/>
    </w:pPr>
  </w:style>
  <w:style w:type="paragraph" w:styleId="Titoloindice">
    <w:name w:val="index heading"/>
    <w:basedOn w:val="Pidipagina"/>
  </w:style>
  <w:style w:type="paragraph" w:customStyle="1" w:styleId="Didascalia1">
    <w:name w:val="Didascalia1"/>
    <w:basedOn w:val="Normale"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andonotaapidipagina1">
    <w:name w:val="Rimando nota a piè di pagina1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Rimandocommento2">
    <w:name w:val="Rimando commento2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Testocommento2">
    <w:name w:val="Testo commento2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2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pacing w:line="100" w:lineRule="atLeast"/>
    </w:pPr>
    <w:rPr>
      <w:rFonts w:ascii="Calibri" w:eastAsia="Arial Unicode MS" w:hAnsi="Calibri"/>
      <w:sz w:val="22"/>
      <w:szCs w:val="22"/>
    </w:rPr>
  </w:style>
  <w:style w:type="paragraph" w:styleId="Indicefonti">
    <w:name w:val="table of authorities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A17FBA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EC06B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EC06BF"/>
    <w:rPr>
      <w:rFonts w:ascii="Calibri" w:eastAsia="Arial Unicode MS" w:hAnsi="Calibri" w:cs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80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434A"/>
    <w:rPr>
      <w:b/>
      <w:bCs/>
    </w:rPr>
  </w:style>
  <w:style w:type="character" w:styleId="Enfasicorsivo">
    <w:name w:val="Emphasis"/>
    <w:basedOn w:val="Carpredefinitoparagrafo"/>
    <w:uiPriority w:val="20"/>
    <w:qFormat/>
    <w:rsid w:val="00804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ciano@inc-comunic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ovepasta.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berta.russo@aid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Links>
    <vt:vector size="24" baseType="variant">
      <vt:variant>
        <vt:i4>2097232</vt:i4>
      </vt:variant>
      <vt:variant>
        <vt:i4>9</vt:i4>
      </vt:variant>
      <vt:variant>
        <vt:i4>0</vt:i4>
      </vt:variant>
      <vt:variant>
        <vt:i4>5</vt:i4>
      </vt:variant>
      <vt:variant>
        <vt:lpwstr>mailto:roberta.russo@aidepi.it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mailto:m.rusciano@inc-comunicazione.it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http://www.welovepasta.it/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INC Srl</cp:lastModifiedBy>
  <cp:revision>3</cp:revision>
  <cp:lastPrinted>1899-12-31T23:00:00Z</cp:lastPrinted>
  <dcterms:created xsi:type="dcterms:W3CDTF">2016-10-24T08:55:00Z</dcterms:created>
  <dcterms:modified xsi:type="dcterms:W3CDTF">2016-10-24T09:38:00Z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