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5E8DC" w14:textId="6323AF97" w:rsidR="008F7B5D" w:rsidRPr="00D275EE" w:rsidRDefault="0050390A" w:rsidP="008F7B5D">
      <w:pPr>
        <w:rPr>
          <w:rFonts w:ascii="NB International Pro" w:eastAsia="Arial" w:hAnsi="NB International Pro" w:cs="Times New Roman"/>
          <w:sz w:val="28"/>
          <w:szCs w:val="28"/>
          <w:lang w:val="fr-FR" w:eastAsia="en-GB"/>
        </w:rPr>
      </w:pPr>
      <w:bookmarkStart w:id="0" w:name="_Toc83196327"/>
      <w:r>
        <w:rPr>
          <w:rFonts w:ascii="Times New Roman" w:eastAsia="Calibri" w:hAnsi="Times New Roman" w:cs="Times New Roman"/>
          <w:b/>
          <w:noProof/>
          <w:color w:val="000000"/>
          <w:kern w:val="24"/>
          <w:sz w:val="24"/>
          <w:szCs w:val="24"/>
          <w:lang w:val="nl-NL" w:eastAsia="nl-BE"/>
        </w:rPr>
        <w:drawing>
          <wp:anchor distT="0" distB="0" distL="114300" distR="114300" simplePos="0" relativeHeight="251741184" behindDoc="1" locked="0" layoutInCell="1" allowOverlap="1" wp14:anchorId="03605319" wp14:editId="32E38F25">
            <wp:simplePos x="0" y="0"/>
            <wp:positionH relativeFrom="column">
              <wp:posOffset>-899795</wp:posOffset>
            </wp:positionH>
            <wp:positionV relativeFrom="paragraph">
              <wp:posOffset>-885634</wp:posOffset>
            </wp:positionV>
            <wp:extent cx="7562202" cy="10688759"/>
            <wp:effectExtent l="0" t="0" r="0" b="508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8">
                      <a:extLst>
                        <a:ext uri="{28A0092B-C50C-407E-A947-70E740481C1C}">
                          <a14:useLocalDpi xmlns:a14="http://schemas.microsoft.com/office/drawing/2010/main" val="0"/>
                        </a:ext>
                      </a:extLst>
                    </a:blip>
                    <a:stretch>
                      <a:fillRect/>
                    </a:stretch>
                  </pic:blipFill>
                  <pic:spPr>
                    <a:xfrm>
                      <a:off x="0" y="0"/>
                      <a:ext cx="7562202" cy="10688759"/>
                    </a:xfrm>
                    <a:prstGeom prst="rect">
                      <a:avLst/>
                    </a:prstGeom>
                  </pic:spPr>
                </pic:pic>
              </a:graphicData>
            </a:graphic>
            <wp14:sizeRelH relativeFrom="page">
              <wp14:pctWidth>0</wp14:pctWidth>
            </wp14:sizeRelH>
            <wp14:sizeRelV relativeFrom="page">
              <wp14:pctHeight>0</wp14:pctHeight>
            </wp14:sizeRelV>
          </wp:anchor>
        </w:drawing>
      </w:r>
      <w:r w:rsidR="003E2CC9" w:rsidRPr="00D275EE">
        <w:rPr>
          <w:rFonts w:ascii="NB International Pro" w:eastAsia="Arial" w:hAnsi="NB International Pro" w:cs="Times New Roman"/>
          <w:i/>
          <w:iCs/>
          <w:sz w:val="24"/>
          <w:szCs w:val="24"/>
          <w:lang w:val="fr-FR" w:eastAsia="en-GB"/>
        </w:rPr>
        <w:br w:type="page"/>
      </w:r>
      <w:r w:rsidR="00D275EE" w:rsidRPr="00D275EE">
        <w:rPr>
          <w:rFonts w:ascii="NB International Pro" w:eastAsia="Arial" w:hAnsi="NB International Pro" w:cs="Times New Roman"/>
          <w:sz w:val="28"/>
          <w:szCs w:val="28"/>
          <w:lang w:val="fr-FR" w:eastAsia="en-GB"/>
        </w:rPr>
        <w:lastRenderedPageBreak/>
        <w:t xml:space="preserve">M LEUVEN PRESENTE UNE GRANDE EXPOSITION </w:t>
      </w:r>
      <w:r w:rsidR="00D275EE">
        <w:rPr>
          <w:rFonts w:ascii="NB International Pro" w:eastAsia="Arial" w:hAnsi="NB International Pro" w:cs="Times New Roman"/>
          <w:sz w:val="28"/>
          <w:szCs w:val="28"/>
          <w:lang w:val="fr-FR" w:eastAsia="en-GB"/>
        </w:rPr>
        <w:br/>
      </w:r>
      <w:r w:rsidR="00D275EE" w:rsidRPr="00D275EE">
        <w:rPr>
          <w:rFonts w:ascii="NB International Pro" w:eastAsia="Arial" w:hAnsi="NB International Pro" w:cs="Times New Roman"/>
          <w:sz w:val="28"/>
          <w:szCs w:val="28"/>
          <w:lang w:val="fr-FR" w:eastAsia="en-GB"/>
        </w:rPr>
        <w:t>PERSONNELLE DE WAEL SHAWKY</w:t>
      </w:r>
      <w:r w:rsidR="00EA031D" w:rsidRPr="00D275EE">
        <w:rPr>
          <w:rFonts w:ascii="NB International Pro" w:eastAsia="Arial" w:hAnsi="NB International Pro" w:cs="Times New Roman"/>
          <w:sz w:val="28"/>
          <w:szCs w:val="28"/>
          <w:lang w:val="fr-FR" w:eastAsia="en-GB"/>
        </w:rPr>
        <w:br/>
      </w:r>
      <w:r w:rsidR="008F7B5D" w:rsidRPr="00D275EE">
        <w:rPr>
          <w:rFonts w:ascii="NB International Pro" w:eastAsia="Arial" w:hAnsi="NB International Pro" w:cs="Times New Roman"/>
          <w:sz w:val="28"/>
          <w:szCs w:val="28"/>
          <w:lang w:val="fr-FR" w:eastAsia="en-GB"/>
        </w:rPr>
        <w:t xml:space="preserve">Dry Culture </w:t>
      </w:r>
      <w:proofErr w:type="spellStart"/>
      <w:r w:rsidR="008F7B5D" w:rsidRPr="00D275EE">
        <w:rPr>
          <w:rFonts w:ascii="NB International Pro" w:eastAsia="Arial" w:hAnsi="NB International Pro" w:cs="Times New Roman"/>
          <w:sz w:val="28"/>
          <w:szCs w:val="28"/>
          <w:lang w:val="fr-FR" w:eastAsia="en-GB"/>
        </w:rPr>
        <w:t>Wet</w:t>
      </w:r>
      <w:proofErr w:type="spellEnd"/>
      <w:r w:rsidR="008F7B5D" w:rsidRPr="00D275EE">
        <w:rPr>
          <w:rFonts w:ascii="NB International Pro" w:eastAsia="Arial" w:hAnsi="NB International Pro" w:cs="Times New Roman"/>
          <w:sz w:val="28"/>
          <w:szCs w:val="28"/>
          <w:lang w:val="fr-FR" w:eastAsia="en-GB"/>
        </w:rPr>
        <w:t xml:space="preserve"> Culture — 11.03– 28.08.2022</w:t>
      </w:r>
    </w:p>
    <w:p w14:paraId="65304FBD" w14:textId="77777777" w:rsidR="00D275EE" w:rsidRPr="00D275EE" w:rsidRDefault="00D275EE" w:rsidP="00D275EE">
      <w:pPr>
        <w:spacing w:line="276" w:lineRule="auto"/>
        <w:rPr>
          <w:rFonts w:ascii="NB International Pro Light" w:eastAsia="Calibri" w:hAnsi="NB International Pro Light" w:cs="Times New Roman"/>
          <w:sz w:val="24"/>
          <w:szCs w:val="24"/>
          <w:lang w:val="fr-FR"/>
        </w:rPr>
      </w:pPr>
      <w:r w:rsidRPr="00D275EE">
        <w:rPr>
          <w:rFonts w:ascii="NB International Pro Light" w:eastAsia="Calibri" w:hAnsi="NB International Pro Light" w:cs="Times New Roman"/>
          <w:sz w:val="24"/>
          <w:szCs w:val="24"/>
          <w:lang w:val="fr-FR"/>
        </w:rPr>
        <w:t xml:space="preserve">M Leuven présente une grande exposition personnelle de l’artiste égyptien Wael </w:t>
      </w:r>
      <w:proofErr w:type="spellStart"/>
      <w:r w:rsidRPr="00D275EE">
        <w:rPr>
          <w:rFonts w:ascii="NB International Pro Light" w:eastAsia="Calibri" w:hAnsi="NB International Pro Light" w:cs="Times New Roman"/>
          <w:sz w:val="24"/>
          <w:szCs w:val="24"/>
          <w:lang w:val="fr-FR"/>
        </w:rPr>
        <w:t>Shawky</w:t>
      </w:r>
      <w:proofErr w:type="spellEnd"/>
      <w:r w:rsidRPr="00D275EE">
        <w:rPr>
          <w:rFonts w:ascii="NB International Pro Light" w:eastAsia="Calibri" w:hAnsi="NB International Pro Light" w:cs="Times New Roman"/>
          <w:sz w:val="24"/>
          <w:szCs w:val="24"/>
          <w:lang w:val="fr-FR"/>
        </w:rPr>
        <w:t xml:space="preserve">. Intitulée </w:t>
      </w:r>
      <w:r w:rsidRPr="00D275EE">
        <w:rPr>
          <w:rFonts w:ascii="NB International Pro Light" w:eastAsia="Calibri" w:hAnsi="NB International Pro Light" w:cs="Times New Roman"/>
          <w:i/>
          <w:iCs/>
          <w:sz w:val="24"/>
          <w:szCs w:val="24"/>
          <w:lang w:val="fr-FR"/>
        </w:rPr>
        <w:t xml:space="preserve">Dry Culture </w:t>
      </w:r>
      <w:proofErr w:type="spellStart"/>
      <w:r w:rsidRPr="00D275EE">
        <w:rPr>
          <w:rFonts w:ascii="NB International Pro Light" w:eastAsia="Calibri" w:hAnsi="NB International Pro Light" w:cs="Times New Roman"/>
          <w:i/>
          <w:iCs/>
          <w:sz w:val="24"/>
          <w:szCs w:val="24"/>
          <w:lang w:val="fr-FR"/>
        </w:rPr>
        <w:t>Wet</w:t>
      </w:r>
      <w:proofErr w:type="spellEnd"/>
      <w:r w:rsidRPr="00D275EE">
        <w:rPr>
          <w:rFonts w:ascii="NB International Pro Light" w:eastAsia="Calibri" w:hAnsi="NB International Pro Light" w:cs="Times New Roman"/>
          <w:i/>
          <w:iCs/>
          <w:sz w:val="24"/>
          <w:szCs w:val="24"/>
          <w:lang w:val="fr-FR"/>
        </w:rPr>
        <w:t xml:space="preserve"> Culture</w:t>
      </w:r>
      <w:r w:rsidRPr="00D275EE">
        <w:rPr>
          <w:rFonts w:ascii="NB International Pro Light" w:eastAsia="Calibri" w:hAnsi="NB International Pro Light" w:cs="Times New Roman"/>
          <w:sz w:val="24"/>
          <w:szCs w:val="24"/>
          <w:lang w:val="fr-FR"/>
        </w:rPr>
        <w:t xml:space="preserve">, elle rassemble des œuvres de différentes séries et propose deux nouvelles installations in situ. Autant de projets où </w:t>
      </w:r>
      <w:proofErr w:type="spellStart"/>
      <w:r w:rsidRPr="00D275EE">
        <w:rPr>
          <w:rFonts w:ascii="NB International Pro Light" w:eastAsia="Calibri" w:hAnsi="NB International Pro Light" w:cs="Times New Roman"/>
          <w:sz w:val="24"/>
          <w:szCs w:val="24"/>
          <w:lang w:val="fr-FR"/>
        </w:rPr>
        <w:t>Shawky</w:t>
      </w:r>
      <w:proofErr w:type="spellEnd"/>
      <w:r w:rsidRPr="00D275EE">
        <w:rPr>
          <w:rFonts w:ascii="NB International Pro Light" w:eastAsia="Calibri" w:hAnsi="NB International Pro Light" w:cs="Times New Roman"/>
          <w:sz w:val="24"/>
          <w:szCs w:val="24"/>
          <w:lang w:val="fr-FR"/>
        </w:rPr>
        <w:t xml:space="preserve"> place la culture contemporaine dans une perspective historique et inversement.  </w:t>
      </w:r>
    </w:p>
    <w:p w14:paraId="096FE6D9" w14:textId="77777777" w:rsidR="00D275EE" w:rsidRPr="00D275EE" w:rsidRDefault="00D275EE" w:rsidP="00D275EE">
      <w:pPr>
        <w:spacing w:line="276" w:lineRule="auto"/>
        <w:rPr>
          <w:rFonts w:ascii="NB International Pro Light" w:eastAsia="Calibri" w:hAnsi="NB International Pro Light" w:cs="Times New Roman"/>
          <w:sz w:val="24"/>
          <w:szCs w:val="24"/>
          <w:lang w:val="fr-FR"/>
        </w:rPr>
      </w:pPr>
      <w:r w:rsidRPr="00D275EE">
        <w:rPr>
          <w:rFonts w:ascii="NB International Pro Light" w:eastAsia="Calibri" w:hAnsi="NB International Pro Light" w:cs="Times New Roman"/>
          <w:sz w:val="24"/>
          <w:szCs w:val="24"/>
          <w:lang w:val="fr-FR"/>
        </w:rPr>
        <w:t xml:space="preserve">Par le titre de l’exposition, </w:t>
      </w:r>
      <w:r w:rsidRPr="00D275EE">
        <w:rPr>
          <w:rFonts w:ascii="NB International Pro Light" w:eastAsia="Calibri" w:hAnsi="NB International Pro Light" w:cs="Times New Roman"/>
          <w:i/>
          <w:iCs/>
          <w:sz w:val="24"/>
          <w:szCs w:val="24"/>
          <w:lang w:val="fr-FR"/>
        </w:rPr>
        <w:t xml:space="preserve">Dry Culture </w:t>
      </w:r>
      <w:proofErr w:type="spellStart"/>
      <w:r w:rsidRPr="00D275EE">
        <w:rPr>
          <w:rFonts w:ascii="NB International Pro Light" w:eastAsia="Calibri" w:hAnsi="NB International Pro Light" w:cs="Times New Roman"/>
          <w:i/>
          <w:iCs/>
          <w:sz w:val="24"/>
          <w:szCs w:val="24"/>
          <w:lang w:val="fr-FR"/>
        </w:rPr>
        <w:t>Wet</w:t>
      </w:r>
      <w:proofErr w:type="spellEnd"/>
      <w:r w:rsidRPr="00D275EE">
        <w:rPr>
          <w:rFonts w:ascii="NB International Pro Light" w:eastAsia="Calibri" w:hAnsi="NB International Pro Light" w:cs="Times New Roman"/>
          <w:i/>
          <w:iCs/>
          <w:sz w:val="24"/>
          <w:szCs w:val="24"/>
          <w:lang w:val="fr-FR"/>
        </w:rPr>
        <w:t xml:space="preserve"> Culture</w:t>
      </w:r>
      <w:r w:rsidRPr="00D275EE">
        <w:rPr>
          <w:rFonts w:ascii="NB International Pro Light" w:eastAsia="Calibri" w:hAnsi="NB International Pro Light" w:cs="Times New Roman"/>
          <w:sz w:val="24"/>
          <w:szCs w:val="24"/>
          <w:lang w:val="fr-FR"/>
        </w:rPr>
        <w:t xml:space="preserve">, </w:t>
      </w:r>
      <w:proofErr w:type="spellStart"/>
      <w:r w:rsidRPr="00D275EE">
        <w:rPr>
          <w:rFonts w:ascii="NB International Pro Light" w:eastAsia="Calibri" w:hAnsi="NB International Pro Light" w:cs="Times New Roman"/>
          <w:sz w:val="24"/>
          <w:szCs w:val="24"/>
          <w:lang w:val="fr-FR"/>
        </w:rPr>
        <w:t>Shawky</w:t>
      </w:r>
      <w:proofErr w:type="spellEnd"/>
      <w:r w:rsidRPr="00D275EE">
        <w:rPr>
          <w:rFonts w:ascii="NB International Pro Light" w:eastAsia="Calibri" w:hAnsi="NB International Pro Light" w:cs="Times New Roman"/>
          <w:sz w:val="24"/>
          <w:szCs w:val="24"/>
          <w:lang w:val="fr-FR"/>
        </w:rPr>
        <w:t xml:space="preserve"> cherche à résumer en deux notions les caractéristiques et les contradictions de ces évolutions sociales. Il voit dans le développement des sociétés, en tout cas dans le monde arabe, un passage constant d’une culture dite sèche ou </w:t>
      </w:r>
      <w:r w:rsidRPr="00D275EE">
        <w:rPr>
          <w:rFonts w:ascii="NB International Pro Light" w:eastAsia="Calibri" w:hAnsi="NB International Pro Light" w:cs="Times New Roman"/>
          <w:i/>
          <w:iCs/>
          <w:sz w:val="24"/>
          <w:szCs w:val="24"/>
          <w:lang w:val="fr-FR"/>
        </w:rPr>
        <w:t>Dry Culture</w:t>
      </w:r>
      <w:r w:rsidRPr="00D275EE">
        <w:rPr>
          <w:rFonts w:ascii="NB International Pro Light" w:eastAsia="Calibri" w:hAnsi="NB International Pro Light" w:cs="Times New Roman"/>
          <w:sz w:val="24"/>
          <w:szCs w:val="24"/>
          <w:lang w:val="fr-FR"/>
        </w:rPr>
        <w:t xml:space="preserve"> – mode de vie traditionnel des Bédouins nomades dans le désert aride – à une culture humide ou </w:t>
      </w:r>
      <w:proofErr w:type="spellStart"/>
      <w:r w:rsidRPr="00D275EE">
        <w:rPr>
          <w:rFonts w:ascii="NB International Pro Light" w:eastAsia="Calibri" w:hAnsi="NB International Pro Light" w:cs="Times New Roman"/>
          <w:i/>
          <w:iCs/>
          <w:sz w:val="24"/>
          <w:szCs w:val="24"/>
          <w:lang w:val="fr-FR"/>
        </w:rPr>
        <w:t>Wet</w:t>
      </w:r>
      <w:proofErr w:type="spellEnd"/>
      <w:r w:rsidRPr="00D275EE">
        <w:rPr>
          <w:rFonts w:ascii="NB International Pro Light" w:eastAsia="Calibri" w:hAnsi="NB International Pro Light" w:cs="Times New Roman"/>
          <w:i/>
          <w:iCs/>
          <w:sz w:val="24"/>
          <w:szCs w:val="24"/>
          <w:lang w:val="fr-FR"/>
        </w:rPr>
        <w:t xml:space="preserve"> Culture</w:t>
      </w:r>
      <w:r w:rsidRPr="00D275EE">
        <w:rPr>
          <w:rFonts w:ascii="NB International Pro Light" w:eastAsia="Calibri" w:hAnsi="NB International Pro Light" w:cs="Times New Roman"/>
          <w:sz w:val="24"/>
          <w:szCs w:val="24"/>
          <w:lang w:val="fr-FR"/>
        </w:rPr>
        <w:t xml:space="preserve"> – société sédentaire basée sur l’irrigation et l’agriculture. </w:t>
      </w:r>
      <w:proofErr w:type="spellStart"/>
      <w:r w:rsidRPr="00D275EE">
        <w:rPr>
          <w:rFonts w:ascii="NB International Pro Light" w:eastAsia="Calibri" w:hAnsi="NB International Pro Light" w:cs="Times New Roman"/>
          <w:sz w:val="24"/>
          <w:szCs w:val="24"/>
          <w:lang w:val="fr-FR"/>
        </w:rPr>
        <w:t>Shawky</w:t>
      </w:r>
      <w:proofErr w:type="spellEnd"/>
      <w:r w:rsidRPr="00D275EE">
        <w:rPr>
          <w:rFonts w:ascii="NB International Pro Light" w:eastAsia="Calibri" w:hAnsi="NB International Pro Light" w:cs="Times New Roman"/>
          <w:sz w:val="24"/>
          <w:szCs w:val="24"/>
          <w:lang w:val="fr-FR"/>
        </w:rPr>
        <w:t xml:space="preserve"> se concentre donc sur les liens éventuels entre l’ancien et le nouveau – la </w:t>
      </w:r>
      <w:r w:rsidRPr="00D275EE">
        <w:rPr>
          <w:rFonts w:ascii="NB International Pro Light" w:eastAsia="Calibri" w:hAnsi="NB International Pro Light" w:cs="Times New Roman"/>
          <w:i/>
          <w:iCs/>
          <w:sz w:val="24"/>
          <w:szCs w:val="24"/>
          <w:lang w:val="fr-FR"/>
        </w:rPr>
        <w:t>Dry</w:t>
      </w:r>
      <w:r w:rsidRPr="00D275EE">
        <w:rPr>
          <w:rFonts w:ascii="NB International Pro Light" w:eastAsia="Calibri" w:hAnsi="NB International Pro Light" w:cs="Times New Roman"/>
          <w:sz w:val="24"/>
          <w:szCs w:val="24"/>
          <w:lang w:val="fr-FR"/>
        </w:rPr>
        <w:t xml:space="preserve"> et la </w:t>
      </w:r>
      <w:proofErr w:type="spellStart"/>
      <w:r w:rsidRPr="00D275EE">
        <w:rPr>
          <w:rFonts w:ascii="NB International Pro Light" w:eastAsia="Calibri" w:hAnsi="NB International Pro Light" w:cs="Times New Roman"/>
          <w:i/>
          <w:iCs/>
          <w:sz w:val="24"/>
          <w:szCs w:val="24"/>
          <w:lang w:val="fr-FR"/>
        </w:rPr>
        <w:t>Wet</w:t>
      </w:r>
      <w:proofErr w:type="spellEnd"/>
      <w:r w:rsidRPr="00D275EE">
        <w:rPr>
          <w:rFonts w:ascii="NB International Pro Light" w:eastAsia="Calibri" w:hAnsi="NB International Pro Light" w:cs="Times New Roman"/>
          <w:i/>
          <w:iCs/>
          <w:sz w:val="24"/>
          <w:szCs w:val="24"/>
          <w:lang w:val="fr-FR"/>
        </w:rPr>
        <w:t xml:space="preserve"> Culture</w:t>
      </w:r>
      <w:r w:rsidRPr="00D275EE">
        <w:rPr>
          <w:rFonts w:ascii="NB International Pro Light" w:eastAsia="Calibri" w:hAnsi="NB International Pro Light" w:cs="Times New Roman"/>
          <w:sz w:val="24"/>
          <w:szCs w:val="24"/>
          <w:lang w:val="fr-FR"/>
        </w:rPr>
        <w:t>.</w:t>
      </w:r>
    </w:p>
    <w:p w14:paraId="075BA96F" w14:textId="24F7B680" w:rsidR="00083042" w:rsidRPr="00D275EE" w:rsidRDefault="00D275EE" w:rsidP="00D275EE">
      <w:pPr>
        <w:spacing w:line="276" w:lineRule="auto"/>
        <w:rPr>
          <w:rFonts w:ascii="NB International Pro Light" w:eastAsia="Calibri" w:hAnsi="NB International Pro Light" w:cs="Times New Roman"/>
          <w:sz w:val="24"/>
          <w:szCs w:val="24"/>
          <w:lang w:val="fr-FR"/>
        </w:rPr>
      </w:pPr>
      <w:r w:rsidRPr="00D275EE">
        <w:rPr>
          <w:rFonts w:ascii="NB International Pro Light" w:eastAsia="Calibri" w:hAnsi="NB International Pro Light" w:cs="Times New Roman"/>
          <w:sz w:val="24"/>
          <w:szCs w:val="24"/>
          <w:lang w:val="fr-FR"/>
        </w:rPr>
        <w:t xml:space="preserve">L’exposition Wael </w:t>
      </w:r>
      <w:proofErr w:type="spellStart"/>
      <w:r w:rsidRPr="00D275EE">
        <w:rPr>
          <w:rFonts w:ascii="NB International Pro Light" w:eastAsia="Calibri" w:hAnsi="NB International Pro Light" w:cs="Times New Roman"/>
          <w:sz w:val="24"/>
          <w:szCs w:val="24"/>
          <w:lang w:val="fr-FR"/>
        </w:rPr>
        <w:t>Shawky</w:t>
      </w:r>
      <w:proofErr w:type="spellEnd"/>
      <w:r w:rsidRPr="00D275EE">
        <w:rPr>
          <w:rFonts w:ascii="NB International Pro Light" w:eastAsia="Calibri" w:hAnsi="NB International Pro Light" w:cs="Times New Roman"/>
          <w:sz w:val="24"/>
          <w:szCs w:val="24"/>
          <w:lang w:val="fr-FR"/>
        </w:rPr>
        <w:t xml:space="preserve">: </w:t>
      </w:r>
      <w:r w:rsidRPr="00D275EE">
        <w:rPr>
          <w:rFonts w:ascii="NB International Pro Light" w:eastAsia="Calibri" w:hAnsi="NB International Pro Light" w:cs="Times New Roman"/>
          <w:i/>
          <w:iCs/>
          <w:sz w:val="24"/>
          <w:szCs w:val="24"/>
          <w:lang w:val="fr-FR"/>
        </w:rPr>
        <w:t xml:space="preserve">Dry Culture </w:t>
      </w:r>
      <w:proofErr w:type="spellStart"/>
      <w:r w:rsidRPr="00D275EE">
        <w:rPr>
          <w:rFonts w:ascii="NB International Pro Light" w:eastAsia="Calibri" w:hAnsi="NB International Pro Light" w:cs="Times New Roman"/>
          <w:i/>
          <w:iCs/>
          <w:sz w:val="24"/>
          <w:szCs w:val="24"/>
          <w:lang w:val="fr-FR"/>
        </w:rPr>
        <w:t>Wet</w:t>
      </w:r>
      <w:proofErr w:type="spellEnd"/>
      <w:r w:rsidRPr="00D275EE">
        <w:rPr>
          <w:rFonts w:ascii="NB International Pro Light" w:eastAsia="Calibri" w:hAnsi="NB International Pro Light" w:cs="Times New Roman"/>
          <w:i/>
          <w:iCs/>
          <w:sz w:val="24"/>
          <w:szCs w:val="24"/>
          <w:lang w:val="fr-FR"/>
        </w:rPr>
        <w:t xml:space="preserve"> Culture</w:t>
      </w:r>
      <w:r w:rsidRPr="00D275EE">
        <w:rPr>
          <w:rFonts w:ascii="NB International Pro Light" w:eastAsia="Calibri" w:hAnsi="NB International Pro Light" w:cs="Times New Roman"/>
          <w:sz w:val="24"/>
          <w:szCs w:val="24"/>
          <w:lang w:val="fr-FR"/>
        </w:rPr>
        <w:t xml:space="preserve"> englobe entre autres </w:t>
      </w:r>
      <w:r w:rsidRPr="00D275EE">
        <w:rPr>
          <w:rFonts w:ascii="NB International Pro Light" w:eastAsia="Calibri" w:hAnsi="NB International Pro Light" w:cs="Times New Roman"/>
          <w:i/>
          <w:iCs/>
          <w:sz w:val="24"/>
          <w:szCs w:val="24"/>
          <w:lang w:val="fr-FR"/>
        </w:rPr>
        <w:t>The Gulf Project Camp</w:t>
      </w:r>
      <w:r w:rsidRPr="00D275EE">
        <w:rPr>
          <w:rFonts w:ascii="NB International Pro Light" w:eastAsia="Calibri" w:hAnsi="NB International Pro Light" w:cs="Times New Roman"/>
          <w:sz w:val="24"/>
          <w:szCs w:val="24"/>
          <w:lang w:val="fr-FR"/>
        </w:rPr>
        <w:t xml:space="preserve"> et </w:t>
      </w:r>
      <w:r w:rsidRPr="00D275EE">
        <w:rPr>
          <w:rFonts w:ascii="NB International Pro Light" w:eastAsia="Calibri" w:hAnsi="NB International Pro Light" w:cs="Times New Roman"/>
          <w:i/>
          <w:iCs/>
          <w:sz w:val="24"/>
          <w:szCs w:val="24"/>
          <w:lang w:val="fr-FR"/>
        </w:rPr>
        <w:t xml:space="preserve">Cabaret </w:t>
      </w:r>
      <w:proofErr w:type="spellStart"/>
      <w:r w:rsidRPr="00D275EE">
        <w:rPr>
          <w:rFonts w:ascii="NB International Pro Light" w:eastAsia="Calibri" w:hAnsi="NB International Pro Light" w:cs="Times New Roman"/>
          <w:i/>
          <w:iCs/>
          <w:sz w:val="24"/>
          <w:szCs w:val="24"/>
          <w:lang w:val="fr-FR"/>
        </w:rPr>
        <w:t>Crusades</w:t>
      </w:r>
      <w:proofErr w:type="spellEnd"/>
      <w:r w:rsidRPr="00D275EE">
        <w:rPr>
          <w:rFonts w:ascii="NB International Pro Light" w:eastAsia="Calibri" w:hAnsi="NB International Pro Light" w:cs="Times New Roman"/>
          <w:sz w:val="24"/>
          <w:szCs w:val="24"/>
          <w:lang w:val="fr-FR"/>
        </w:rPr>
        <w:t xml:space="preserve">. Tous deux évoquent le choc des cultures, la migration au sens large et les sociétés en développement et en mutation.  </w:t>
      </w:r>
      <w:r w:rsidR="008F7B5D" w:rsidRPr="00D275EE">
        <w:rPr>
          <w:rFonts w:ascii="NB International Pro Light" w:eastAsia="Calibri" w:hAnsi="NB International Pro Light" w:cs="Times New Roman"/>
          <w:sz w:val="24"/>
          <w:szCs w:val="24"/>
          <w:lang w:val="fr-FR"/>
        </w:rPr>
        <w:br w:type="page"/>
      </w:r>
    </w:p>
    <w:p w14:paraId="302D6F6D" w14:textId="0372125F" w:rsidR="00A455E6" w:rsidRPr="00D275EE" w:rsidRDefault="00083042" w:rsidP="00A455E6">
      <w:pPr>
        <w:spacing w:after="0" w:line="240" w:lineRule="auto"/>
        <w:rPr>
          <w:rFonts w:ascii="Times New Roman" w:eastAsia="Calibri" w:hAnsi="Times New Roman" w:cs="Times New Roman"/>
          <w:b/>
          <w:bCs/>
          <w:color w:val="000000"/>
          <w:kern w:val="24"/>
          <w:sz w:val="24"/>
          <w:szCs w:val="24"/>
          <w:lang w:val="en-US" w:eastAsia="nl-BE"/>
        </w:rPr>
      </w:pPr>
      <w:r w:rsidRPr="00D275EE">
        <w:rPr>
          <w:rFonts w:ascii="NB International Pro" w:eastAsia="Calibri" w:hAnsi="NB International Pro" w:cs="Times New Roman"/>
          <w:caps/>
          <w:color w:val="000000"/>
          <w:kern w:val="24"/>
          <w:sz w:val="28"/>
          <w:szCs w:val="28"/>
          <w:lang w:val="en-US" w:eastAsia="nl-BE"/>
        </w:rPr>
        <w:lastRenderedPageBreak/>
        <w:t>Wael Shawky</w:t>
      </w:r>
      <w:r w:rsidRPr="00D275EE">
        <w:rPr>
          <w:rFonts w:ascii="Times New Roman" w:eastAsia="Calibri" w:hAnsi="Times New Roman" w:cs="Times New Roman"/>
          <w:b/>
          <w:bCs/>
          <w:color w:val="000000"/>
          <w:kern w:val="24"/>
          <w:sz w:val="24"/>
          <w:szCs w:val="24"/>
          <w:lang w:val="en-US" w:eastAsia="nl-BE"/>
        </w:rPr>
        <w:br/>
      </w:r>
    </w:p>
    <w:p w14:paraId="69B2330F" w14:textId="5E5EE3B8" w:rsidR="00D275EE" w:rsidRPr="00D275EE" w:rsidRDefault="00D275EE" w:rsidP="00D275EE">
      <w:pPr>
        <w:spacing w:after="0" w:line="276" w:lineRule="auto"/>
        <w:rPr>
          <w:rFonts w:ascii="NB International Pro Light" w:eastAsia="Calibri" w:hAnsi="NB International Pro Light" w:cs="Times New Roman"/>
          <w:color w:val="000000"/>
          <w:kern w:val="24"/>
          <w:sz w:val="24"/>
          <w:szCs w:val="24"/>
          <w:lang w:val="fr-FR" w:eastAsia="nl-BE"/>
        </w:rPr>
      </w:pPr>
      <w:r w:rsidRPr="00D275EE">
        <w:rPr>
          <w:rFonts w:ascii="NB International Pro Light" w:eastAsia="Calibri" w:hAnsi="NB International Pro Light" w:cs="Times New Roman"/>
          <w:color w:val="000000"/>
          <w:kern w:val="24"/>
          <w:sz w:val="24"/>
          <w:szCs w:val="24"/>
          <w:lang w:val="fr-FR" w:eastAsia="nl-BE"/>
        </w:rPr>
        <w:t xml:space="preserve">Wael </w:t>
      </w:r>
      <w:proofErr w:type="spellStart"/>
      <w:r w:rsidRPr="00D275EE">
        <w:rPr>
          <w:rFonts w:ascii="NB International Pro Light" w:eastAsia="Calibri" w:hAnsi="NB International Pro Light" w:cs="Times New Roman"/>
          <w:color w:val="000000"/>
          <w:kern w:val="24"/>
          <w:sz w:val="24"/>
          <w:szCs w:val="24"/>
          <w:lang w:val="fr-FR" w:eastAsia="nl-BE"/>
        </w:rPr>
        <w:t>Shawky</w:t>
      </w:r>
      <w:proofErr w:type="spellEnd"/>
      <w:r w:rsidRPr="00D275EE">
        <w:rPr>
          <w:rFonts w:ascii="NB International Pro Light" w:eastAsia="Calibri" w:hAnsi="NB International Pro Light" w:cs="Times New Roman"/>
          <w:color w:val="000000"/>
          <w:kern w:val="24"/>
          <w:sz w:val="24"/>
          <w:szCs w:val="24"/>
          <w:lang w:val="fr-FR" w:eastAsia="nl-BE"/>
        </w:rPr>
        <w:t xml:space="preserve"> (1971) compare sa pratique artistique à celle d’un alchimiste, servant d’intermédiaire entre les idées sociales et les formes tangibles. Son œuvre aborde des thèmes comme l’identité, la religion et l’histoire, qui peuvent être les fondements d’une société en transition. </w:t>
      </w:r>
    </w:p>
    <w:p w14:paraId="7952E315" w14:textId="77777777" w:rsidR="00D275EE" w:rsidRPr="00D275EE" w:rsidRDefault="00D275EE" w:rsidP="00D275EE">
      <w:pPr>
        <w:spacing w:after="0" w:line="276" w:lineRule="auto"/>
        <w:rPr>
          <w:rFonts w:ascii="NB International Pro Light" w:eastAsia="Calibri" w:hAnsi="NB International Pro Light" w:cs="Times New Roman"/>
          <w:color w:val="000000"/>
          <w:kern w:val="24"/>
          <w:sz w:val="24"/>
          <w:szCs w:val="24"/>
          <w:lang w:val="fr-FR" w:eastAsia="nl-BE"/>
        </w:rPr>
      </w:pPr>
    </w:p>
    <w:p w14:paraId="745DC646" w14:textId="7BDE8347" w:rsidR="00D275EE" w:rsidRPr="00D275EE" w:rsidRDefault="00D275EE" w:rsidP="00D275EE">
      <w:pPr>
        <w:spacing w:after="0" w:line="276" w:lineRule="auto"/>
        <w:rPr>
          <w:rFonts w:ascii="NB International Pro Light" w:eastAsia="Calibri" w:hAnsi="NB International Pro Light" w:cs="Times New Roman"/>
          <w:color w:val="000000"/>
          <w:kern w:val="24"/>
          <w:sz w:val="24"/>
          <w:szCs w:val="24"/>
          <w:lang w:val="fr-FR" w:eastAsia="nl-BE"/>
        </w:rPr>
      </w:pPr>
      <w:r w:rsidRPr="00D275EE">
        <w:rPr>
          <w:rFonts w:ascii="NB International Pro Light" w:eastAsia="Calibri" w:hAnsi="NB International Pro Light" w:cs="Times New Roman"/>
          <w:color w:val="000000"/>
          <w:kern w:val="24"/>
          <w:sz w:val="24"/>
          <w:szCs w:val="24"/>
          <w:lang w:val="fr-FR" w:eastAsia="nl-BE"/>
        </w:rPr>
        <w:t xml:space="preserve">Enfant, </w:t>
      </w:r>
      <w:proofErr w:type="spellStart"/>
      <w:r w:rsidRPr="00D275EE">
        <w:rPr>
          <w:rFonts w:ascii="NB International Pro Light" w:eastAsia="Calibri" w:hAnsi="NB International Pro Light" w:cs="Times New Roman"/>
          <w:color w:val="000000"/>
          <w:kern w:val="24"/>
          <w:sz w:val="24"/>
          <w:szCs w:val="24"/>
          <w:lang w:val="fr-FR" w:eastAsia="nl-BE"/>
        </w:rPr>
        <w:t>Shawky</w:t>
      </w:r>
      <w:proofErr w:type="spellEnd"/>
      <w:r w:rsidRPr="00D275EE">
        <w:rPr>
          <w:rFonts w:ascii="NB International Pro Light" w:eastAsia="Calibri" w:hAnsi="NB International Pro Light" w:cs="Times New Roman"/>
          <w:color w:val="000000"/>
          <w:kern w:val="24"/>
          <w:sz w:val="24"/>
          <w:szCs w:val="24"/>
          <w:lang w:val="fr-FR" w:eastAsia="nl-BE"/>
        </w:rPr>
        <w:t xml:space="preserve"> a longtemps vécu en Arabie saoudite, où il a été témoin du passage d’une société tribale nomade à une société modernisée, plus occidentale. Cette évolution, qui l’a profondément marqué, a fait de lui un artiste captivé par les cultures et les sociétés sous tous leurs aspects. De la multiplicité des récits issus de cette fascination, </w:t>
      </w:r>
      <w:proofErr w:type="spellStart"/>
      <w:r w:rsidRPr="00D275EE">
        <w:rPr>
          <w:rFonts w:ascii="NB International Pro Light" w:eastAsia="Calibri" w:hAnsi="NB International Pro Light" w:cs="Times New Roman"/>
          <w:color w:val="000000"/>
          <w:kern w:val="24"/>
          <w:sz w:val="24"/>
          <w:szCs w:val="24"/>
          <w:lang w:val="fr-FR" w:eastAsia="nl-BE"/>
        </w:rPr>
        <w:t>Shawky</w:t>
      </w:r>
      <w:proofErr w:type="spellEnd"/>
      <w:r w:rsidRPr="00D275EE">
        <w:rPr>
          <w:rFonts w:ascii="NB International Pro Light" w:eastAsia="Calibri" w:hAnsi="NB International Pro Light" w:cs="Times New Roman"/>
          <w:color w:val="000000"/>
          <w:kern w:val="24"/>
          <w:sz w:val="24"/>
          <w:szCs w:val="24"/>
          <w:lang w:val="fr-FR" w:eastAsia="nl-BE"/>
        </w:rPr>
        <w:t xml:space="preserve"> tire des projets artistiques globaux, traitant de sujets sociaux et historiques par le biais de différents médiums : de la peinture et du dessin à la sculpture, au cinéma et même à la musique. </w:t>
      </w:r>
    </w:p>
    <w:p w14:paraId="225F354E" w14:textId="77777777" w:rsidR="00D275EE" w:rsidRPr="00D275EE" w:rsidRDefault="00D275EE" w:rsidP="00D275EE">
      <w:pPr>
        <w:spacing w:after="0" w:line="276" w:lineRule="auto"/>
        <w:rPr>
          <w:rFonts w:ascii="NB International Pro Light" w:eastAsia="Calibri" w:hAnsi="NB International Pro Light" w:cs="Times New Roman"/>
          <w:color w:val="000000"/>
          <w:kern w:val="24"/>
          <w:sz w:val="24"/>
          <w:szCs w:val="24"/>
          <w:lang w:val="fr-FR" w:eastAsia="nl-BE"/>
        </w:rPr>
      </w:pPr>
    </w:p>
    <w:p w14:paraId="6B7DBEB8" w14:textId="24042F6D" w:rsidR="00083042" w:rsidRPr="00D275EE" w:rsidRDefault="00D275EE" w:rsidP="00D275EE">
      <w:pPr>
        <w:spacing w:line="276" w:lineRule="auto"/>
        <w:rPr>
          <w:rFonts w:ascii="NB International Pro Light" w:eastAsia="Calibri" w:hAnsi="NB International Pro Light" w:cs="Times New Roman"/>
          <w:color w:val="000000"/>
          <w:kern w:val="24"/>
          <w:sz w:val="24"/>
          <w:szCs w:val="24"/>
          <w:lang w:val="fr-FR" w:eastAsia="nl-BE"/>
        </w:rPr>
      </w:pPr>
      <w:r w:rsidRPr="006D229E">
        <w:rPr>
          <w:rFonts w:ascii="Times New Roman" w:eastAsia="Arial" w:hAnsi="Times New Roman" w:cs="Times New Roman"/>
          <w:noProof/>
          <w:lang w:val="nl" w:eastAsia="en-GB"/>
        </w:rPr>
        <mc:AlternateContent>
          <mc:Choice Requires="wps">
            <w:drawing>
              <wp:anchor distT="0" distB="0" distL="114300" distR="114300" simplePos="0" relativeHeight="251745280" behindDoc="0" locked="0" layoutInCell="1" allowOverlap="1" wp14:anchorId="007DB19A" wp14:editId="39E8F58A">
                <wp:simplePos x="0" y="0"/>
                <wp:positionH relativeFrom="column">
                  <wp:posOffset>-14605</wp:posOffset>
                </wp:positionH>
                <wp:positionV relativeFrom="paragraph">
                  <wp:posOffset>5620653</wp:posOffset>
                </wp:positionV>
                <wp:extent cx="3010535" cy="140970"/>
                <wp:effectExtent l="0" t="0" r="0" b="0"/>
                <wp:wrapSquare wrapText="bothSides"/>
                <wp:docPr id="9" name="Text Box 31"/>
                <wp:cNvGraphicFramePr/>
                <a:graphic xmlns:a="http://schemas.openxmlformats.org/drawingml/2006/main">
                  <a:graphicData uri="http://schemas.microsoft.com/office/word/2010/wordprocessingShape">
                    <wps:wsp>
                      <wps:cNvSpPr txBox="1"/>
                      <wps:spPr>
                        <a:xfrm>
                          <a:off x="0" y="0"/>
                          <a:ext cx="3010535" cy="140970"/>
                        </a:xfrm>
                        <a:prstGeom prst="rect">
                          <a:avLst/>
                        </a:prstGeom>
                        <a:solidFill>
                          <a:prstClr val="white"/>
                        </a:solidFill>
                        <a:ln>
                          <a:noFill/>
                        </a:ln>
                      </wps:spPr>
                      <wps:txbx>
                        <w:txbxContent>
                          <w:p w14:paraId="744FBD83" w14:textId="2F189292" w:rsidR="00D83E86" w:rsidRPr="00D83E86" w:rsidRDefault="00D83E86" w:rsidP="00D83E86">
                            <w:pPr>
                              <w:spacing w:line="276" w:lineRule="auto"/>
                              <w:rPr>
                                <w:rFonts w:ascii="NB International Pro Light" w:hAnsi="NB International Pro Light" w:cs="Calibri"/>
                                <w:color w:val="A6A6A6"/>
                                <w:sz w:val="18"/>
                                <w:szCs w:val="18"/>
                                <w:lang w:val="fr-FR"/>
                              </w:rPr>
                            </w:pPr>
                            <w:r w:rsidRPr="00D83E86">
                              <w:rPr>
                                <w:rFonts w:ascii="NB International Pro Light" w:hAnsi="NB International Pro Light" w:cs="Calibri"/>
                                <w:color w:val="A6A6A6"/>
                                <w:sz w:val="18"/>
                                <w:szCs w:val="18"/>
                                <w:lang w:val="fr-FR"/>
                              </w:rPr>
                              <w:t xml:space="preserve">© M Leuven, </w:t>
                            </w:r>
                            <w:r w:rsidR="00EA031D">
                              <w:rPr>
                                <w:rFonts w:ascii="NB International Pro Light" w:hAnsi="NB International Pro Light" w:cs="Calibri"/>
                                <w:color w:val="A6A6A6"/>
                                <w:sz w:val="18"/>
                                <w:szCs w:val="18"/>
                                <w:lang w:val="fr-FR"/>
                              </w:rPr>
                              <w:t>ph</w:t>
                            </w:r>
                            <w:r w:rsidRPr="00D83E86">
                              <w:rPr>
                                <w:rFonts w:ascii="NB International Pro Light" w:hAnsi="NB International Pro Light" w:cs="Calibri"/>
                                <w:color w:val="A6A6A6"/>
                                <w:sz w:val="18"/>
                                <w:szCs w:val="18"/>
                                <w:lang w:val="fr-FR"/>
                              </w:rPr>
                              <w:t>oto Sanne Delcroix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7DB19A" id="_x0000_t202" coordsize="21600,21600" o:spt="202" path="m,l,21600r21600,l21600,xe">
                <v:stroke joinstyle="miter"/>
                <v:path gradientshapeok="t" o:connecttype="rect"/>
              </v:shapetype>
              <v:shape id="Text Box 31" o:spid="_x0000_s1026" type="#_x0000_t202" style="position:absolute;margin-left:-1.15pt;margin-top:442.55pt;width:237.05pt;height:11.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" stroked="f">
                <v:textbox inset="0,0,0,0">
                  <w:txbxContent>
                    <w:p w14:paraId="744FBD83" w14:textId="2F189292" w:rsidR="00D83E86" w:rsidRPr="00D83E86" w:rsidRDefault="00D83E86" w:rsidP="00D83E86">
                      <w:pPr>
                        <w:spacing w:line="276" w:lineRule="auto"/>
                        <w:rPr>
                          <w:rFonts w:ascii="NB International Pro Light" w:hAnsi="NB International Pro Light" w:cs="Calibri"/>
                          <w:color w:val="A6A6A6"/>
                          <w:sz w:val="18"/>
                          <w:szCs w:val="18"/>
                          <w:lang w:val="fr-FR"/>
                        </w:rPr>
                      </w:pPr>
                      <w:r w:rsidRPr="00D83E86">
                        <w:rPr>
                          <w:rFonts w:ascii="NB International Pro Light" w:hAnsi="NB International Pro Light" w:cs="Calibri"/>
                          <w:color w:val="A6A6A6"/>
                          <w:sz w:val="18"/>
                          <w:szCs w:val="18"/>
                          <w:lang w:val="fr-FR"/>
                        </w:rPr>
                        <w:t xml:space="preserve">© M Leuven, </w:t>
                      </w:r>
                      <w:r w:rsidR="00EA031D">
                        <w:rPr>
                          <w:rFonts w:ascii="NB International Pro Light" w:hAnsi="NB International Pro Light" w:cs="Calibri"/>
                          <w:color w:val="A6A6A6"/>
                          <w:sz w:val="18"/>
                          <w:szCs w:val="18"/>
                          <w:lang w:val="fr-FR"/>
                        </w:rPr>
                        <w:t>ph</w:t>
                      </w:r>
                      <w:r w:rsidRPr="00D83E86">
                        <w:rPr>
                          <w:rFonts w:ascii="NB International Pro Light" w:hAnsi="NB International Pro Light" w:cs="Calibri"/>
                          <w:color w:val="A6A6A6"/>
                          <w:sz w:val="18"/>
                          <w:szCs w:val="18"/>
                          <w:lang w:val="fr-FR"/>
                        </w:rPr>
                        <w:t xml:space="preserve">oto </w:t>
                      </w:r>
                      <w:proofErr w:type="spellStart"/>
                      <w:r w:rsidRPr="00D83E86">
                        <w:rPr>
                          <w:rFonts w:ascii="NB International Pro Light" w:hAnsi="NB International Pro Light" w:cs="Calibri"/>
                          <w:color w:val="A6A6A6"/>
                          <w:sz w:val="18"/>
                          <w:szCs w:val="18"/>
                          <w:lang w:val="fr-FR"/>
                        </w:rPr>
                        <w:t>Sanne</w:t>
                      </w:r>
                      <w:proofErr w:type="spellEnd"/>
                      <w:r w:rsidRPr="00D83E86">
                        <w:rPr>
                          <w:rFonts w:ascii="NB International Pro Light" w:hAnsi="NB International Pro Light" w:cs="Calibri"/>
                          <w:color w:val="A6A6A6"/>
                          <w:sz w:val="18"/>
                          <w:szCs w:val="18"/>
                          <w:lang w:val="fr-FR"/>
                        </w:rPr>
                        <w:t xml:space="preserve"> </w:t>
                      </w:r>
                      <w:proofErr w:type="spellStart"/>
                      <w:r w:rsidRPr="00D83E86">
                        <w:rPr>
                          <w:rFonts w:ascii="NB International Pro Light" w:hAnsi="NB International Pro Light" w:cs="Calibri"/>
                          <w:color w:val="A6A6A6"/>
                          <w:sz w:val="18"/>
                          <w:szCs w:val="18"/>
                          <w:lang w:val="fr-FR"/>
                        </w:rPr>
                        <w:t>Delcroix</w:t>
                      </w:r>
                      <w:proofErr w:type="spellEnd"/>
                    </w:p>
                  </w:txbxContent>
                </v:textbox>
                <w10:wrap type="square"/>
              </v:shape>
            </w:pict>
          </mc:Fallback>
        </mc:AlternateContent>
      </w:r>
      <w:r>
        <w:rPr>
          <w:rFonts w:ascii="NB International Pro" w:eastAsiaTheme="majorEastAsia" w:hAnsi="NB International Pro" w:cs="Times New Roman"/>
          <w:noProof/>
          <w:sz w:val="28"/>
          <w:szCs w:val="28"/>
        </w:rPr>
        <w:drawing>
          <wp:anchor distT="0" distB="0" distL="114300" distR="114300" simplePos="0" relativeHeight="251742208" behindDoc="0" locked="0" layoutInCell="1" allowOverlap="1" wp14:anchorId="74FF32EA" wp14:editId="761DAB70">
            <wp:simplePos x="0" y="0"/>
            <wp:positionH relativeFrom="margin">
              <wp:posOffset>-17780</wp:posOffset>
            </wp:positionH>
            <wp:positionV relativeFrom="margin">
              <wp:posOffset>4088765</wp:posOffset>
            </wp:positionV>
            <wp:extent cx="3181350" cy="4243070"/>
            <wp:effectExtent l="0" t="0" r="6350" b="0"/>
            <wp:wrapSquare wrapText="bothSides"/>
            <wp:docPr id="3" name="Afbeelding 3" descr="Afbeelding met persoon, buite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persoon, buiten, perso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1350" cy="4243070"/>
                    </a:xfrm>
                    <a:prstGeom prst="rect">
                      <a:avLst/>
                    </a:prstGeom>
                  </pic:spPr>
                </pic:pic>
              </a:graphicData>
            </a:graphic>
            <wp14:sizeRelH relativeFrom="margin">
              <wp14:pctWidth>0</wp14:pctWidth>
            </wp14:sizeRelH>
            <wp14:sizeRelV relativeFrom="margin">
              <wp14:pctHeight>0</wp14:pctHeight>
            </wp14:sizeRelV>
          </wp:anchor>
        </w:drawing>
      </w:r>
      <w:r w:rsidRPr="00D275EE">
        <w:rPr>
          <w:rFonts w:ascii="NB International Pro Light" w:eastAsia="Calibri" w:hAnsi="NB International Pro Light" w:cs="Times New Roman"/>
          <w:color w:val="000000"/>
          <w:kern w:val="24"/>
          <w:sz w:val="24"/>
          <w:szCs w:val="24"/>
          <w:lang w:val="fr-FR" w:eastAsia="nl-BE"/>
        </w:rPr>
        <w:t xml:space="preserve">À travers son œuvre, </w:t>
      </w:r>
      <w:proofErr w:type="spellStart"/>
      <w:r w:rsidRPr="00D275EE">
        <w:rPr>
          <w:rFonts w:ascii="NB International Pro Light" w:eastAsia="Calibri" w:hAnsi="NB International Pro Light" w:cs="Times New Roman"/>
          <w:color w:val="000000"/>
          <w:kern w:val="24"/>
          <w:sz w:val="24"/>
          <w:szCs w:val="24"/>
          <w:lang w:val="fr-FR" w:eastAsia="nl-BE"/>
        </w:rPr>
        <w:t>Shawky</w:t>
      </w:r>
      <w:proofErr w:type="spellEnd"/>
      <w:r w:rsidRPr="00D275EE">
        <w:rPr>
          <w:rFonts w:ascii="NB International Pro Light" w:eastAsia="Calibri" w:hAnsi="NB International Pro Light" w:cs="Times New Roman"/>
          <w:color w:val="000000"/>
          <w:kern w:val="24"/>
          <w:sz w:val="24"/>
          <w:szCs w:val="24"/>
          <w:lang w:val="fr-FR" w:eastAsia="nl-BE"/>
        </w:rPr>
        <w:t xml:space="preserve"> nous confronte aux limites de notre propre vision de l’histoire et du monde. Dans quelle mesure notre pensée est-elle influencée par nos origines et notre passé personnel ? L’histoire en soi existe-t-elle, et peut-elle s’écrire sans parti pris ? Et quel est le rôle de notre conception du passé dans le développement d’une culture ou d’une identité nationale ? </w:t>
      </w:r>
      <w:r w:rsidR="008F7B5D" w:rsidRPr="00D275EE">
        <w:rPr>
          <w:rFonts w:ascii="NB International Pro Light" w:eastAsia="Calibri" w:hAnsi="NB International Pro Light" w:cs="Times New Roman"/>
          <w:color w:val="000000"/>
          <w:kern w:val="24"/>
          <w:sz w:val="24"/>
          <w:szCs w:val="24"/>
          <w:lang w:val="fr-FR" w:eastAsia="nl-BE"/>
        </w:rPr>
        <w:br w:type="page"/>
      </w:r>
    </w:p>
    <w:p w14:paraId="45D8158A" w14:textId="782BEEEA" w:rsidR="00A455E6" w:rsidRPr="00EA031D" w:rsidRDefault="00083042" w:rsidP="00083042">
      <w:pPr>
        <w:spacing w:after="0" w:line="240" w:lineRule="auto"/>
        <w:rPr>
          <w:rFonts w:ascii="Times New Roman" w:eastAsia="Times New Roman" w:hAnsi="Times New Roman" w:cs="Times New Roman"/>
          <w:b/>
          <w:bCs/>
          <w:color w:val="000000"/>
          <w:sz w:val="24"/>
          <w:szCs w:val="24"/>
          <w:lang w:val="en-US" w:eastAsia="nl-BE"/>
        </w:rPr>
      </w:pPr>
      <w:r w:rsidRPr="00EA031D">
        <w:rPr>
          <w:rFonts w:ascii="NB International Pro" w:eastAsia="Times New Roman" w:hAnsi="NB International Pro" w:cs="Times New Roman"/>
          <w:caps/>
          <w:color w:val="000000"/>
          <w:kern w:val="24"/>
          <w:sz w:val="28"/>
          <w:szCs w:val="28"/>
          <w:lang w:val="en-US" w:eastAsia="nl-BE"/>
        </w:rPr>
        <w:lastRenderedPageBreak/>
        <w:t>The Gulf Project Camp</w:t>
      </w:r>
    </w:p>
    <w:p w14:paraId="53851DD9" w14:textId="2E311C98" w:rsidR="00A455E6" w:rsidRPr="00EA031D" w:rsidRDefault="00A455E6" w:rsidP="00A455E6">
      <w:pPr>
        <w:spacing w:after="0" w:line="240" w:lineRule="auto"/>
        <w:ind w:firstLine="708"/>
        <w:rPr>
          <w:rFonts w:ascii="NB International Pro Light" w:eastAsia="Calibri" w:hAnsi="NB International Pro Light" w:cs="Times New Roman"/>
          <w:kern w:val="24"/>
          <w:sz w:val="24"/>
          <w:szCs w:val="24"/>
          <w:lang w:val="en-US" w:eastAsia="nl-BE"/>
        </w:rPr>
      </w:pPr>
    </w:p>
    <w:p w14:paraId="11CD1121" w14:textId="77777777" w:rsidR="00D275EE" w:rsidRPr="00D275EE" w:rsidRDefault="00D275EE" w:rsidP="00D275EE">
      <w:pPr>
        <w:spacing w:line="276" w:lineRule="auto"/>
        <w:rPr>
          <w:rFonts w:ascii="NB International Pro Light" w:eastAsia="Arial" w:hAnsi="NB International Pro Light" w:cs="Times New Roman"/>
          <w:noProof/>
          <w:sz w:val="24"/>
          <w:szCs w:val="24"/>
          <w:lang w:val="fr-FR" w:eastAsia="en-GB"/>
        </w:rPr>
      </w:pPr>
      <w:r w:rsidRPr="00D275EE">
        <w:rPr>
          <w:rFonts w:ascii="NB International Pro Light" w:eastAsia="Arial" w:hAnsi="NB International Pro Light" w:cs="Times New Roman"/>
          <w:noProof/>
          <w:sz w:val="24"/>
          <w:szCs w:val="24"/>
          <w:lang w:val="fr-FR" w:eastAsia="en-GB"/>
        </w:rPr>
        <w:t xml:space="preserve">Dans </w:t>
      </w:r>
      <w:r w:rsidRPr="00D275EE">
        <w:rPr>
          <w:rFonts w:ascii="NB International Pro Light" w:eastAsia="Arial" w:hAnsi="NB International Pro Light" w:cs="Times New Roman"/>
          <w:i/>
          <w:iCs/>
          <w:noProof/>
          <w:sz w:val="24"/>
          <w:szCs w:val="24"/>
          <w:lang w:val="fr-FR" w:eastAsia="en-GB"/>
        </w:rPr>
        <w:t>The Gulf Project Camp</w:t>
      </w:r>
      <w:r w:rsidRPr="00D275EE">
        <w:rPr>
          <w:rFonts w:ascii="NB International Pro Light" w:eastAsia="Arial" w:hAnsi="NB International Pro Light" w:cs="Times New Roman"/>
          <w:noProof/>
          <w:sz w:val="24"/>
          <w:szCs w:val="24"/>
          <w:lang w:val="fr-FR" w:eastAsia="en-GB"/>
        </w:rPr>
        <w:t xml:space="preserve">, Wael Shawky se focalise sur l’histoire de la péninsule arabique à travers des dessins, sculptures, sculptures sur bois et installations, ainsi qu’un film encore inédit. Le projet vise à offrir un aperçu de quelque 400 ans d’évolution sociale dans la région : des migrations nomades du 17e siècle à l’époque actuelle, en passant par l’implantation des compagnies pétrolières américaines et britanniques dans l’entre-deux-guerres et l’indépendance subséquente des États du Golfe. </w:t>
      </w:r>
    </w:p>
    <w:p w14:paraId="70AC70BD" w14:textId="0316E619" w:rsidR="0007031F" w:rsidRPr="00D275EE" w:rsidRDefault="00D275EE" w:rsidP="00D275EE">
      <w:pPr>
        <w:spacing w:line="276" w:lineRule="auto"/>
        <w:rPr>
          <w:rFonts w:ascii="NB International Pro Light" w:eastAsia="Arial" w:hAnsi="NB International Pro Light" w:cs="Times New Roman"/>
          <w:noProof/>
          <w:sz w:val="24"/>
          <w:szCs w:val="24"/>
          <w:lang w:val="fr-FR" w:eastAsia="en-GB"/>
        </w:rPr>
      </w:pPr>
      <w:r w:rsidRPr="00D275EE">
        <w:rPr>
          <w:rFonts w:ascii="NB International Pro Light" w:eastAsia="Arial" w:hAnsi="NB International Pro Light" w:cs="Times New Roman"/>
          <w:noProof/>
          <w:sz w:val="24"/>
          <w:szCs w:val="24"/>
          <w:lang w:val="fr-FR" w:eastAsia="en-GB"/>
        </w:rPr>
        <w:t xml:space="preserve">L’installation intitulée </w:t>
      </w:r>
      <w:r w:rsidRPr="00D275EE">
        <w:rPr>
          <w:rFonts w:ascii="NB International Pro Light" w:eastAsia="Arial" w:hAnsi="NB International Pro Light" w:cs="Times New Roman"/>
          <w:i/>
          <w:iCs/>
          <w:noProof/>
          <w:sz w:val="24"/>
          <w:szCs w:val="24"/>
          <w:lang w:val="fr-FR" w:eastAsia="en-GB"/>
        </w:rPr>
        <w:t>The Wall #2</w:t>
      </w:r>
      <w:r w:rsidRPr="00D275EE">
        <w:rPr>
          <w:rFonts w:ascii="NB International Pro Light" w:eastAsia="Arial" w:hAnsi="NB International Pro Light" w:cs="Times New Roman"/>
          <w:noProof/>
          <w:sz w:val="24"/>
          <w:szCs w:val="24"/>
          <w:lang w:val="fr-FR" w:eastAsia="en-GB"/>
        </w:rPr>
        <w:t xml:space="preserve"> consiste en un mur recouvert de graphite noir, sur laquelle sont tendues des toiles rappelant les tentes de la civilisation berbère. L’œuvre s’inscrit donc dans la transition entre la forme de société traditionnelle des peuples arabes originaux et la société contemporaine, industrialisée et urbanisée.  </w:t>
      </w:r>
      <w:r w:rsidR="0007031F" w:rsidRPr="00D275EE">
        <w:rPr>
          <w:rFonts w:ascii="NB International Pro Light" w:eastAsia="Arial" w:hAnsi="NB International Pro Light" w:cs="Times New Roman"/>
          <w:noProof/>
          <w:sz w:val="24"/>
          <w:szCs w:val="24"/>
          <w:lang w:val="fr-FR" w:eastAsia="en-GB"/>
        </w:rPr>
        <w:br w:type="page"/>
      </w:r>
    </w:p>
    <w:p w14:paraId="5D3543EF" w14:textId="02381095" w:rsidR="00083042" w:rsidRPr="00507D3A" w:rsidRDefault="00083042" w:rsidP="00D275EE">
      <w:pPr>
        <w:shd w:val="clear" w:color="auto" w:fill="FFFFFF"/>
        <w:spacing w:after="390" w:line="276" w:lineRule="auto"/>
        <w:rPr>
          <w:rFonts w:ascii="NB International Pro Light" w:eastAsia="Times New Roman" w:hAnsi="NB International Pro Light" w:cs="Times New Roman"/>
          <w:color w:val="333333"/>
          <w:sz w:val="24"/>
          <w:szCs w:val="24"/>
          <w:lang w:val="fr-FR" w:eastAsia="nl-BE"/>
        </w:rPr>
      </w:pPr>
      <w:bookmarkStart w:id="1" w:name="_Toc83196346"/>
      <w:bookmarkEnd w:id="0"/>
      <w:r w:rsidRPr="00D275EE">
        <w:rPr>
          <w:rFonts w:ascii="NB International Pro" w:eastAsia="Times New Roman" w:hAnsi="NB International Pro" w:cs="Times New Roman"/>
          <w:color w:val="333333"/>
          <w:sz w:val="28"/>
          <w:szCs w:val="28"/>
          <w:lang w:val="fr-FR" w:eastAsia="nl-BE"/>
        </w:rPr>
        <w:lastRenderedPageBreak/>
        <w:t>CABARET CRUSADES  </w:t>
      </w:r>
      <w:r w:rsidR="0007031F" w:rsidRPr="00D275EE">
        <w:rPr>
          <w:rFonts w:ascii="NB International Pro" w:eastAsia="Times New Roman" w:hAnsi="NB International Pro" w:cs="Times New Roman"/>
          <w:color w:val="333333"/>
          <w:sz w:val="28"/>
          <w:szCs w:val="28"/>
          <w:lang w:val="fr-FR" w:eastAsia="nl-BE"/>
        </w:rPr>
        <w:br/>
      </w:r>
      <w:r w:rsidR="0007031F" w:rsidRPr="00D275EE">
        <w:rPr>
          <w:rFonts w:ascii="NB International Pro" w:eastAsia="Times New Roman" w:hAnsi="NB International Pro" w:cs="Times New Roman"/>
          <w:color w:val="333333"/>
          <w:sz w:val="28"/>
          <w:szCs w:val="28"/>
          <w:lang w:val="fr-FR" w:eastAsia="nl-BE"/>
        </w:rPr>
        <w:br/>
      </w:r>
      <w:r w:rsidRPr="00D275EE">
        <w:rPr>
          <w:rFonts w:ascii="NB International Pro" w:eastAsia="Times New Roman" w:hAnsi="NB International Pro" w:cs="Times New Roman"/>
          <w:color w:val="333333"/>
          <w:sz w:val="24"/>
          <w:szCs w:val="24"/>
          <w:lang w:val="fr-FR" w:eastAsia="nl-BE"/>
        </w:rPr>
        <w:t xml:space="preserve">Cabaret </w:t>
      </w:r>
      <w:proofErr w:type="spellStart"/>
      <w:r w:rsidRPr="00D275EE">
        <w:rPr>
          <w:rFonts w:ascii="NB International Pro" w:eastAsia="Times New Roman" w:hAnsi="NB International Pro" w:cs="Times New Roman"/>
          <w:color w:val="333333"/>
          <w:sz w:val="24"/>
          <w:szCs w:val="24"/>
          <w:lang w:val="fr-FR" w:eastAsia="nl-BE"/>
        </w:rPr>
        <w:t>Crusades</w:t>
      </w:r>
      <w:proofErr w:type="spellEnd"/>
      <w:r w:rsidRPr="00D275EE">
        <w:rPr>
          <w:rFonts w:ascii="NB International Pro" w:eastAsia="Times New Roman" w:hAnsi="NB International Pro" w:cs="Times New Roman"/>
          <w:color w:val="333333"/>
          <w:sz w:val="24"/>
          <w:szCs w:val="24"/>
          <w:lang w:val="fr-FR" w:eastAsia="nl-BE"/>
        </w:rPr>
        <w:t xml:space="preserve"> </w:t>
      </w:r>
      <w:r w:rsidR="0007031F" w:rsidRPr="00D275EE">
        <w:rPr>
          <w:rFonts w:ascii="NB International Pro" w:eastAsia="Times New Roman" w:hAnsi="NB International Pro" w:cs="Times New Roman"/>
          <w:color w:val="333333"/>
          <w:sz w:val="24"/>
          <w:szCs w:val="24"/>
          <w:lang w:val="fr-FR" w:eastAsia="nl-BE"/>
        </w:rPr>
        <w:t>–</w:t>
      </w:r>
      <w:r w:rsidRPr="00D275EE">
        <w:rPr>
          <w:rFonts w:ascii="NB International Pro" w:eastAsia="Times New Roman" w:hAnsi="NB International Pro" w:cs="Times New Roman"/>
          <w:color w:val="333333"/>
          <w:sz w:val="24"/>
          <w:szCs w:val="24"/>
          <w:lang w:val="fr-FR" w:eastAsia="nl-BE"/>
        </w:rPr>
        <w:t xml:space="preserve"> </w:t>
      </w:r>
      <w:r w:rsidR="00D275EE" w:rsidRPr="00D275EE">
        <w:rPr>
          <w:rFonts w:ascii="NB International Pro" w:eastAsia="Times New Roman" w:hAnsi="NB International Pro" w:cs="Times New Roman"/>
          <w:color w:val="333333"/>
          <w:sz w:val="24"/>
          <w:szCs w:val="24"/>
          <w:lang w:val="fr-FR" w:eastAsia="nl-BE"/>
        </w:rPr>
        <w:t>trilogie cinématographique</w:t>
      </w:r>
      <w:r w:rsidR="0007031F" w:rsidRPr="00D275EE">
        <w:rPr>
          <w:rFonts w:ascii="NB International Pro" w:eastAsia="Times New Roman" w:hAnsi="NB International Pro" w:cs="Times New Roman"/>
          <w:color w:val="333333"/>
          <w:sz w:val="28"/>
          <w:szCs w:val="28"/>
          <w:lang w:val="fr-FR" w:eastAsia="nl-BE"/>
        </w:rPr>
        <w:br/>
      </w:r>
      <w:r w:rsidR="00D275EE" w:rsidRPr="00D275EE">
        <w:rPr>
          <w:rFonts w:ascii="NB International Pro Light" w:eastAsia="Times New Roman" w:hAnsi="NB International Pro Light" w:cs="Times New Roman"/>
          <w:i/>
          <w:iCs/>
          <w:color w:val="333333"/>
          <w:sz w:val="24"/>
          <w:szCs w:val="24"/>
          <w:lang w:val="fr-FR" w:eastAsia="nl-BE"/>
        </w:rPr>
        <w:t xml:space="preserve">Cabaret </w:t>
      </w:r>
      <w:proofErr w:type="spellStart"/>
      <w:r w:rsidR="00D275EE" w:rsidRPr="00D275EE">
        <w:rPr>
          <w:rFonts w:ascii="NB International Pro Light" w:eastAsia="Times New Roman" w:hAnsi="NB International Pro Light" w:cs="Times New Roman"/>
          <w:i/>
          <w:iCs/>
          <w:color w:val="333333"/>
          <w:sz w:val="24"/>
          <w:szCs w:val="24"/>
          <w:lang w:val="fr-FR" w:eastAsia="nl-BE"/>
        </w:rPr>
        <w:t>Crusades</w:t>
      </w:r>
      <w:proofErr w:type="spellEnd"/>
      <w:r w:rsidR="00D275EE" w:rsidRPr="00D275EE">
        <w:rPr>
          <w:rFonts w:ascii="NB International Pro Light" w:eastAsia="Times New Roman" w:hAnsi="NB International Pro Light" w:cs="Times New Roman"/>
          <w:color w:val="333333"/>
          <w:sz w:val="24"/>
          <w:szCs w:val="24"/>
          <w:lang w:val="fr-FR" w:eastAsia="nl-BE"/>
        </w:rPr>
        <w:t xml:space="preserve"> est le titre d’une trilogie cinématographique qui montre l’histoire des Croisades sous un jour nouveau, en les abordant d’un point de vue arabe. </w:t>
      </w:r>
      <w:r w:rsidR="00D275EE" w:rsidRPr="00507D3A">
        <w:rPr>
          <w:rFonts w:ascii="NB International Pro Light" w:eastAsia="Times New Roman" w:hAnsi="NB International Pro Light" w:cs="Times New Roman"/>
          <w:color w:val="333333"/>
          <w:sz w:val="24"/>
          <w:szCs w:val="24"/>
          <w:lang w:val="fr-FR" w:eastAsia="nl-BE"/>
        </w:rPr>
        <w:t xml:space="preserve">Malgré leurs intrigues tumultueuses et leurs scènes violentes, ces trois films dégagent un réalisme et une beauté magiques. Dans </w:t>
      </w:r>
      <w:r w:rsidR="00D275EE" w:rsidRPr="00507D3A">
        <w:rPr>
          <w:rFonts w:ascii="NB International Pro Light" w:eastAsia="Times New Roman" w:hAnsi="NB International Pro Light" w:cs="Times New Roman"/>
          <w:i/>
          <w:iCs/>
          <w:color w:val="333333"/>
          <w:sz w:val="24"/>
          <w:szCs w:val="24"/>
          <w:lang w:val="fr-FR" w:eastAsia="nl-BE"/>
        </w:rPr>
        <w:t xml:space="preserve">Cabaret </w:t>
      </w:r>
      <w:proofErr w:type="spellStart"/>
      <w:r w:rsidR="00D275EE" w:rsidRPr="00507D3A">
        <w:rPr>
          <w:rFonts w:ascii="NB International Pro Light" w:eastAsia="Times New Roman" w:hAnsi="NB International Pro Light" w:cs="Times New Roman"/>
          <w:i/>
          <w:iCs/>
          <w:color w:val="333333"/>
          <w:sz w:val="24"/>
          <w:szCs w:val="24"/>
          <w:lang w:val="fr-FR" w:eastAsia="nl-BE"/>
        </w:rPr>
        <w:t>Crusades</w:t>
      </w:r>
      <w:proofErr w:type="spellEnd"/>
      <w:r w:rsidR="00D275EE" w:rsidRPr="00507D3A">
        <w:rPr>
          <w:rFonts w:ascii="NB International Pro Light" w:eastAsia="Times New Roman" w:hAnsi="NB International Pro Light" w:cs="Times New Roman"/>
          <w:color w:val="333333"/>
          <w:sz w:val="24"/>
          <w:szCs w:val="24"/>
          <w:lang w:val="fr-FR" w:eastAsia="nl-BE"/>
        </w:rPr>
        <w:t xml:space="preserve">, </w:t>
      </w:r>
      <w:proofErr w:type="spellStart"/>
      <w:r w:rsidR="00D275EE" w:rsidRPr="00507D3A">
        <w:rPr>
          <w:rFonts w:ascii="NB International Pro Light" w:eastAsia="Times New Roman" w:hAnsi="NB International Pro Light" w:cs="Times New Roman"/>
          <w:color w:val="333333"/>
          <w:sz w:val="24"/>
          <w:szCs w:val="24"/>
          <w:lang w:val="fr-FR" w:eastAsia="nl-BE"/>
        </w:rPr>
        <w:t>Shawky</w:t>
      </w:r>
      <w:proofErr w:type="spellEnd"/>
      <w:r w:rsidR="00D275EE" w:rsidRPr="00507D3A">
        <w:rPr>
          <w:rFonts w:ascii="NB International Pro Light" w:eastAsia="Times New Roman" w:hAnsi="NB International Pro Light" w:cs="Times New Roman"/>
          <w:color w:val="333333"/>
          <w:sz w:val="24"/>
          <w:szCs w:val="24"/>
          <w:lang w:val="fr-FR" w:eastAsia="nl-BE"/>
        </w:rPr>
        <w:t xml:space="preserve"> combine des faits apparemment exacts avec une imagination artistique résolument personnelle. Ce mélange de vérité et de fiction interpelle sur la nature de l’histoire et le rôle privilégié de ceux qui l’écrivent. Les rapports avec le contexte géopolitique actuel sont nombreux : la guerre civile en Syrie, le nouveau régime en Afghanistan, ou le conflit israélo-palestinien en cours.</w:t>
      </w:r>
    </w:p>
    <w:p w14:paraId="599641DF" w14:textId="0B1B1E08" w:rsidR="00BF6878" w:rsidRPr="00C47A7A" w:rsidRDefault="00A529CA" w:rsidP="00C47A7A">
      <w:pPr>
        <w:shd w:val="clear" w:color="auto" w:fill="FFFFFF"/>
        <w:spacing w:after="390" w:line="276" w:lineRule="auto"/>
        <w:rPr>
          <w:rFonts w:ascii="NB International Pro" w:eastAsia="Times New Roman" w:hAnsi="NB International Pro" w:cs="Times New Roman"/>
          <w:color w:val="333333"/>
          <w:sz w:val="28"/>
          <w:szCs w:val="28"/>
          <w:lang w:val="en-US" w:eastAsia="nl-BE"/>
        </w:rPr>
      </w:pPr>
      <w:r>
        <w:rPr>
          <w:rFonts w:ascii="NB International Pro" w:eastAsia="Times New Roman" w:hAnsi="NB International Pro" w:cs="Times New Roman"/>
          <w:noProof/>
          <w:color w:val="333333"/>
          <w:sz w:val="28"/>
          <w:szCs w:val="28"/>
          <w:lang w:val="fr-FR" w:eastAsia="nl-BE"/>
        </w:rPr>
        <w:drawing>
          <wp:inline distT="0" distB="0" distL="0" distR="0" wp14:anchorId="455891E8" wp14:editId="6CF14A75">
            <wp:extent cx="5760720" cy="3848735"/>
            <wp:effectExtent l="0" t="0" r="5080" b="0"/>
            <wp:docPr id="17" name="Afbeelding 17" descr="Afbeelding met binnen, plafond, bed,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binnen, plafond, bed, gebouw&#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8735"/>
                    </a:xfrm>
                    <a:prstGeom prst="rect">
                      <a:avLst/>
                    </a:prstGeom>
                  </pic:spPr>
                </pic:pic>
              </a:graphicData>
            </a:graphic>
          </wp:inline>
        </w:drawing>
      </w:r>
      <w:r w:rsidR="00C47A7A">
        <w:rPr>
          <w:rFonts w:ascii="NB International Pro" w:eastAsia="Times New Roman" w:hAnsi="NB International Pro" w:cs="Times New Roman"/>
          <w:color w:val="333333"/>
          <w:sz w:val="28"/>
          <w:szCs w:val="28"/>
          <w:lang w:val="en-US" w:eastAsia="nl-BE"/>
        </w:rPr>
        <w:br/>
      </w:r>
      <w:r w:rsidR="00C47A7A" w:rsidRPr="00C47A7A">
        <w:rPr>
          <w:rFonts w:ascii="NB International Pro Light" w:hAnsi="NB International Pro Light"/>
          <w:color w:val="AEAAAA" w:themeColor="background2" w:themeShade="BF"/>
          <w:sz w:val="18"/>
          <w:szCs w:val="18"/>
          <w:lang w:val="en-US"/>
        </w:rPr>
        <w:t>WSHA150012</w:t>
      </w:r>
      <w:r w:rsidR="00507D3A">
        <w:rPr>
          <w:rFonts w:ascii="NB International Pro Light" w:hAnsi="NB International Pro Light"/>
          <w:color w:val="AEAAAA" w:themeColor="background2" w:themeShade="BF"/>
          <w:sz w:val="18"/>
          <w:szCs w:val="18"/>
          <w:lang w:val="en-US"/>
        </w:rPr>
        <w:t xml:space="preserve"> </w:t>
      </w:r>
      <w:r w:rsidR="00C47A7A" w:rsidRPr="00C47A7A">
        <w:rPr>
          <w:rFonts w:ascii="NB International Pro Light" w:hAnsi="NB International Pro Light"/>
          <w:color w:val="AEAAAA" w:themeColor="background2" w:themeShade="BF"/>
          <w:sz w:val="18"/>
          <w:szCs w:val="18"/>
          <w:lang w:val="en-US"/>
        </w:rPr>
        <w:t xml:space="preserve">at Den </w:t>
      </w:r>
      <w:proofErr w:type="spellStart"/>
      <w:r w:rsidR="00C47A7A" w:rsidRPr="00C47A7A">
        <w:rPr>
          <w:rFonts w:ascii="NB International Pro Light" w:hAnsi="NB International Pro Light"/>
          <w:color w:val="AEAAAA" w:themeColor="background2" w:themeShade="BF"/>
          <w:sz w:val="18"/>
          <w:szCs w:val="18"/>
          <w:lang w:val="en-US"/>
        </w:rPr>
        <w:t>Frie</w:t>
      </w:r>
      <w:proofErr w:type="spellEnd"/>
      <w:r w:rsidR="00C47A7A" w:rsidRPr="00C47A7A">
        <w:rPr>
          <w:rFonts w:ascii="NB International Pro Light" w:hAnsi="NB International Pro Light"/>
          <w:color w:val="AEAAAA" w:themeColor="background2" w:themeShade="BF"/>
          <w:sz w:val="18"/>
          <w:szCs w:val="18"/>
          <w:lang w:val="en-US"/>
        </w:rPr>
        <w:t xml:space="preserve"> Centre of Contemporary Art, Denmark</w:t>
      </w:r>
      <w:r w:rsidR="00507D3A">
        <w:rPr>
          <w:rFonts w:ascii="NB International Pro Light" w:hAnsi="NB International Pro Light"/>
          <w:color w:val="AEAAAA" w:themeColor="background2" w:themeShade="BF"/>
          <w:sz w:val="18"/>
          <w:szCs w:val="18"/>
          <w:lang w:val="en-US"/>
        </w:rPr>
        <w:t xml:space="preserve"> </w:t>
      </w:r>
      <w:r w:rsidR="00C47A7A" w:rsidRPr="00C47A7A">
        <w:rPr>
          <w:rFonts w:ascii="NB International Pro Light" w:hAnsi="NB International Pro Light"/>
          <w:color w:val="AEAAAA" w:themeColor="background2" w:themeShade="BF"/>
          <w:sz w:val="18"/>
          <w:szCs w:val="18"/>
          <w:lang w:val="en-US"/>
        </w:rPr>
        <w:t>2021-22</w:t>
      </w:r>
      <w:r w:rsidR="00507D3A">
        <w:rPr>
          <w:rFonts w:ascii="NB International Pro Light" w:hAnsi="NB International Pro Light"/>
          <w:color w:val="AEAAAA" w:themeColor="background2" w:themeShade="BF"/>
          <w:sz w:val="18"/>
          <w:szCs w:val="18"/>
          <w:lang w:val="en-US"/>
        </w:rPr>
        <w:t>,</w:t>
      </w:r>
      <w:r w:rsidR="00C47A7A" w:rsidRPr="00C47A7A">
        <w:rPr>
          <w:rFonts w:ascii="NB International Pro Light" w:hAnsi="NB International Pro Light"/>
          <w:color w:val="AEAAAA" w:themeColor="background2" w:themeShade="BF"/>
          <w:sz w:val="18"/>
          <w:szCs w:val="18"/>
          <w:lang w:val="en-US"/>
        </w:rPr>
        <w:t xml:space="preserve"> Photo by David Stjernholm</w:t>
      </w:r>
      <w:r w:rsidR="00BF6878" w:rsidRPr="00BF6878">
        <w:rPr>
          <w:rFonts w:ascii="NB International Pro Light" w:hAnsi="NB International Pro Light"/>
          <w:color w:val="D0CECE" w:themeColor="background2" w:themeShade="E6"/>
          <w:sz w:val="18"/>
          <w:szCs w:val="18"/>
          <w:lang w:val="en-US"/>
        </w:rPr>
        <w:br/>
      </w:r>
    </w:p>
    <w:p w14:paraId="7469F541" w14:textId="77777777" w:rsidR="00BF6878" w:rsidRPr="00590A45" w:rsidRDefault="00BF6878" w:rsidP="00BF6878">
      <w:pPr>
        <w:rPr>
          <w:lang w:val="en-US"/>
        </w:rPr>
      </w:pPr>
    </w:p>
    <w:p w14:paraId="0741FE04" w14:textId="0BA1CF31" w:rsidR="00A529CA" w:rsidRPr="00BF6878" w:rsidRDefault="00A529CA">
      <w:pPr>
        <w:rPr>
          <w:rFonts w:ascii="NB International Pro" w:eastAsia="Times New Roman" w:hAnsi="NB International Pro" w:cs="Times New Roman"/>
          <w:color w:val="333333"/>
          <w:sz w:val="24"/>
          <w:szCs w:val="24"/>
          <w:lang w:val="en-US" w:eastAsia="nl-BE"/>
        </w:rPr>
      </w:pPr>
      <w:r w:rsidRPr="00BF6878">
        <w:rPr>
          <w:rFonts w:ascii="NB International Pro" w:eastAsia="Times New Roman" w:hAnsi="NB International Pro" w:cs="Times New Roman"/>
          <w:color w:val="333333"/>
          <w:sz w:val="24"/>
          <w:szCs w:val="24"/>
          <w:lang w:val="en-US" w:eastAsia="nl-BE"/>
        </w:rPr>
        <w:br w:type="page"/>
      </w:r>
    </w:p>
    <w:p w14:paraId="34C5B802" w14:textId="663A88E4" w:rsidR="0007031F" w:rsidRPr="00507D3A" w:rsidRDefault="00083042" w:rsidP="00507D3A">
      <w:pPr>
        <w:shd w:val="clear" w:color="auto" w:fill="FFFFFF"/>
        <w:spacing w:before="100" w:beforeAutospacing="1" w:after="120" w:line="276" w:lineRule="auto"/>
        <w:rPr>
          <w:rFonts w:ascii="NB International Pro" w:eastAsia="Times New Roman" w:hAnsi="NB International Pro" w:cs="Times New Roman"/>
          <w:color w:val="333333"/>
          <w:sz w:val="24"/>
          <w:szCs w:val="24"/>
          <w:lang w:val="fr-FR" w:eastAsia="nl-BE"/>
        </w:rPr>
      </w:pPr>
      <w:r w:rsidRPr="00507D3A">
        <w:rPr>
          <w:rFonts w:ascii="NB International Pro" w:eastAsia="Times New Roman" w:hAnsi="NB International Pro" w:cs="Times New Roman"/>
          <w:color w:val="333333"/>
          <w:sz w:val="24"/>
          <w:szCs w:val="24"/>
          <w:lang w:val="fr-FR" w:eastAsia="nl-BE"/>
        </w:rPr>
        <w:lastRenderedPageBreak/>
        <w:t xml:space="preserve">Cabaret </w:t>
      </w:r>
      <w:proofErr w:type="spellStart"/>
      <w:r w:rsidRPr="00507D3A">
        <w:rPr>
          <w:rFonts w:ascii="NB International Pro" w:eastAsia="Times New Roman" w:hAnsi="NB International Pro" w:cs="Times New Roman"/>
          <w:color w:val="333333"/>
          <w:sz w:val="24"/>
          <w:szCs w:val="24"/>
          <w:lang w:val="fr-FR" w:eastAsia="nl-BE"/>
        </w:rPr>
        <w:t>Crusades</w:t>
      </w:r>
      <w:proofErr w:type="spellEnd"/>
      <w:r w:rsidRPr="00507D3A">
        <w:rPr>
          <w:rFonts w:ascii="NB International Pro" w:eastAsia="Times New Roman" w:hAnsi="NB International Pro" w:cs="Times New Roman"/>
          <w:color w:val="333333"/>
          <w:sz w:val="24"/>
          <w:szCs w:val="24"/>
          <w:lang w:val="fr-FR" w:eastAsia="nl-BE"/>
        </w:rPr>
        <w:t xml:space="preserve"> – </w:t>
      </w:r>
      <w:r w:rsidR="00507D3A" w:rsidRPr="00507D3A">
        <w:rPr>
          <w:rFonts w:ascii="NB International Pro" w:eastAsia="Times New Roman" w:hAnsi="NB International Pro" w:cs="Times New Roman"/>
          <w:color w:val="333333"/>
          <w:sz w:val="24"/>
          <w:szCs w:val="24"/>
          <w:lang w:val="fr-FR" w:eastAsia="nl-BE"/>
        </w:rPr>
        <w:t>reliefs et dessins</w:t>
      </w:r>
      <w:r w:rsidR="0007031F" w:rsidRPr="00507D3A">
        <w:rPr>
          <w:rFonts w:ascii="NB International Pro" w:eastAsia="Times New Roman" w:hAnsi="NB International Pro" w:cs="Times New Roman"/>
          <w:color w:val="333333"/>
          <w:sz w:val="24"/>
          <w:szCs w:val="24"/>
          <w:lang w:val="fr-FR" w:eastAsia="nl-BE"/>
        </w:rPr>
        <w:br/>
      </w:r>
      <w:r w:rsidR="00507D3A" w:rsidRPr="00507D3A">
        <w:rPr>
          <w:rFonts w:ascii="NB International Pro Light" w:eastAsia="Times New Roman" w:hAnsi="NB International Pro Light" w:cs="Times New Roman"/>
          <w:color w:val="333333"/>
          <w:sz w:val="24"/>
          <w:szCs w:val="24"/>
          <w:lang w:val="fr-FR" w:eastAsia="nl-BE"/>
        </w:rPr>
        <w:t xml:space="preserve">Parallèlement à la trilogie cinématographique </w:t>
      </w:r>
      <w:r w:rsidR="00507D3A" w:rsidRPr="00507D3A">
        <w:rPr>
          <w:rFonts w:ascii="NB International Pro Light" w:eastAsia="Times New Roman" w:hAnsi="NB International Pro Light" w:cs="Times New Roman"/>
          <w:i/>
          <w:iCs/>
          <w:color w:val="333333"/>
          <w:sz w:val="24"/>
          <w:szCs w:val="24"/>
          <w:lang w:val="fr-FR" w:eastAsia="nl-BE"/>
        </w:rPr>
        <w:t xml:space="preserve">Cabaret </w:t>
      </w:r>
      <w:proofErr w:type="spellStart"/>
      <w:r w:rsidR="00507D3A" w:rsidRPr="00507D3A">
        <w:rPr>
          <w:rFonts w:ascii="NB International Pro Light" w:eastAsia="Times New Roman" w:hAnsi="NB International Pro Light" w:cs="Times New Roman"/>
          <w:i/>
          <w:iCs/>
          <w:color w:val="333333"/>
          <w:sz w:val="24"/>
          <w:szCs w:val="24"/>
          <w:lang w:val="fr-FR" w:eastAsia="nl-BE"/>
        </w:rPr>
        <w:t>Crusades</w:t>
      </w:r>
      <w:proofErr w:type="spellEnd"/>
      <w:r w:rsidR="00507D3A" w:rsidRPr="00507D3A">
        <w:rPr>
          <w:rFonts w:ascii="NB International Pro Light" w:eastAsia="Times New Roman" w:hAnsi="NB International Pro Light" w:cs="Times New Roman"/>
          <w:color w:val="333333"/>
          <w:sz w:val="24"/>
          <w:szCs w:val="24"/>
          <w:lang w:val="fr-FR" w:eastAsia="nl-BE"/>
        </w:rPr>
        <w:t xml:space="preserve">, Wael </w:t>
      </w:r>
      <w:proofErr w:type="spellStart"/>
      <w:r w:rsidR="00507D3A" w:rsidRPr="00507D3A">
        <w:rPr>
          <w:rFonts w:ascii="NB International Pro Light" w:eastAsia="Times New Roman" w:hAnsi="NB International Pro Light" w:cs="Times New Roman"/>
          <w:color w:val="333333"/>
          <w:sz w:val="24"/>
          <w:szCs w:val="24"/>
          <w:lang w:val="fr-FR" w:eastAsia="nl-BE"/>
        </w:rPr>
        <w:t>Shawky</w:t>
      </w:r>
      <w:proofErr w:type="spellEnd"/>
      <w:r w:rsidR="00507D3A" w:rsidRPr="00507D3A">
        <w:rPr>
          <w:rFonts w:ascii="NB International Pro Light" w:eastAsia="Times New Roman" w:hAnsi="NB International Pro Light" w:cs="Times New Roman"/>
          <w:color w:val="333333"/>
          <w:sz w:val="24"/>
          <w:szCs w:val="24"/>
          <w:lang w:val="fr-FR" w:eastAsia="nl-BE"/>
        </w:rPr>
        <w:t xml:space="preserve"> réalise aussi des tableaux, des dessins et des reliefs en bois illustrant des épisodes de l’histoire des Croisades. Pour l’artiste, la peinture et le dessin sont les médiums les plus évidents et les plus directs : ce sont les disciplines auxquelles il a été formé lorsqu’il était étudiant à l’académie d’Alexandrie. Pour les reliefs en bois, </w:t>
      </w:r>
      <w:proofErr w:type="spellStart"/>
      <w:r w:rsidR="00507D3A" w:rsidRPr="00507D3A">
        <w:rPr>
          <w:rFonts w:ascii="NB International Pro Light" w:eastAsia="Times New Roman" w:hAnsi="NB International Pro Light" w:cs="Times New Roman"/>
          <w:color w:val="333333"/>
          <w:sz w:val="24"/>
          <w:szCs w:val="24"/>
          <w:lang w:val="fr-FR" w:eastAsia="nl-BE"/>
        </w:rPr>
        <w:t>Shawky</w:t>
      </w:r>
      <w:proofErr w:type="spellEnd"/>
      <w:r w:rsidR="00507D3A" w:rsidRPr="00507D3A">
        <w:rPr>
          <w:rFonts w:ascii="NB International Pro Light" w:eastAsia="Times New Roman" w:hAnsi="NB International Pro Light" w:cs="Times New Roman"/>
          <w:color w:val="333333"/>
          <w:sz w:val="24"/>
          <w:szCs w:val="24"/>
          <w:lang w:val="fr-FR" w:eastAsia="nl-BE"/>
        </w:rPr>
        <w:t xml:space="preserve"> travaille, comme pour les marionnettes en verre du film, avec des artisans expérimentés de la région de la Vénétie, en Italie.</w:t>
      </w:r>
    </w:p>
    <w:p w14:paraId="794C57FF" w14:textId="4070E102" w:rsidR="00A529CA" w:rsidRPr="00507D3A" w:rsidRDefault="00BF6878">
      <w:pPr>
        <w:rPr>
          <w:rFonts w:ascii="NB International Pro Light" w:eastAsia="Times New Roman" w:hAnsi="NB International Pro Light" w:cs="Times New Roman"/>
          <w:color w:val="333333"/>
          <w:sz w:val="24"/>
          <w:szCs w:val="24"/>
          <w:lang w:val="fr-FR" w:eastAsia="nl-BE"/>
        </w:rPr>
      </w:pPr>
      <w:r>
        <w:rPr>
          <w:rFonts w:ascii="NB International Pro Light" w:eastAsia="Times New Roman" w:hAnsi="NB International Pro Light" w:cs="Times New Roman"/>
          <w:noProof/>
          <w:color w:val="333333"/>
          <w:sz w:val="24"/>
          <w:szCs w:val="24"/>
          <w:lang w:eastAsia="nl-BE"/>
        </w:rPr>
        <w:drawing>
          <wp:anchor distT="0" distB="0" distL="114300" distR="114300" simplePos="0" relativeHeight="251743232" behindDoc="1" locked="0" layoutInCell="1" allowOverlap="1" wp14:anchorId="028A0875" wp14:editId="12EDE034">
            <wp:simplePos x="0" y="0"/>
            <wp:positionH relativeFrom="column">
              <wp:posOffset>3030</wp:posOffset>
            </wp:positionH>
            <wp:positionV relativeFrom="paragraph">
              <wp:posOffset>109244</wp:posOffset>
            </wp:positionV>
            <wp:extent cx="3958542" cy="2963234"/>
            <wp:effectExtent l="0" t="0" r="4445" b="0"/>
            <wp:wrapNone/>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1417" cy="2965386"/>
                    </a:xfrm>
                    <a:prstGeom prst="rect">
                      <a:avLst/>
                    </a:prstGeom>
                  </pic:spPr>
                </pic:pic>
              </a:graphicData>
            </a:graphic>
            <wp14:sizeRelH relativeFrom="page">
              <wp14:pctWidth>0</wp14:pctWidth>
            </wp14:sizeRelH>
            <wp14:sizeRelV relativeFrom="page">
              <wp14:pctHeight>0</wp14:pctHeight>
            </wp14:sizeRelV>
          </wp:anchor>
        </w:drawing>
      </w:r>
    </w:p>
    <w:p w14:paraId="15BB1C1A" w14:textId="4B036D34" w:rsidR="00A529CA" w:rsidRPr="00507D3A" w:rsidRDefault="00A529CA" w:rsidP="00A529CA">
      <w:pPr>
        <w:rPr>
          <w:rFonts w:ascii="NB International Pro Light" w:eastAsia="Times New Roman" w:hAnsi="NB International Pro Light" w:cs="Times New Roman"/>
          <w:sz w:val="24"/>
          <w:szCs w:val="24"/>
          <w:lang w:val="fr-FR" w:eastAsia="nl-BE"/>
        </w:rPr>
      </w:pPr>
    </w:p>
    <w:p w14:paraId="7EFA87CB" w14:textId="77777777" w:rsidR="00A529CA" w:rsidRPr="00507D3A" w:rsidRDefault="00A529CA" w:rsidP="00A529CA">
      <w:pPr>
        <w:rPr>
          <w:rFonts w:ascii="NB International Pro Light" w:eastAsia="Times New Roman" w:hAnsi="NB International Pro Light" w:cs="Times New Roman"/>
          <w:sz w:val="24"/>
          <w:szCs w:val="24"/>
          <w:lang w:val="fr-FR" w:eastAsia="nl-BE"/>
        </w:rPr>
      </w:pPr>
    </w:p>
    <w:p w14:paraId="4A219D83" w14:textId="77777777" w:rsidR="00A529CA" w:rsidRPr="00507D3A" w:rsidRDefault="00A529CA" w:rsidP="00A529CA">
      <w:pPr>
        <w:rPr>
          <w:rFonts w:ascii="NB International Pro Light" w:eastAsia="Times New Roman" w:hAnsi="NB International Pro Light" w:cs="Times New Roman"/>
          <w:sz w:val="24"/>
          <w:szCs w:val="24"/>
          <w:lang w:val="fr-FR" w:eastAsia="nl-BE"/>
        </w:rPr>
      </w:pPr>
    </w:p>
    <w:p w14:paraId="73871E74" w14:textId="77777777" w:rsidR="00A529CA" w:rsidRPr="00507D3A" w:rsidRDefault="00A529CA" w:rsidP="00A529CA">
      <w:pPr>
        <w:rPr>
          <w:rFonts w:ascii="NB International Pro Light" w:eastAsia="Times New Roman" w:hAnsi="NB International Pro Light" w:cs="Times New Roman"/>
          <w:sz w:val="24"/>
          <w:szCs w:val="24"/>
          <w:lang w:val="fr-FR" w:eastAsia="nl-BE"/>
        </w:rPr>
      </w:pPr>
    </w:p>
    <w:p w14:paraId="4E98F8FA" w14:textId="0D5D7F7E" w:rsidR="00A529CA" w:rsidRPr="00507D3A" w:rsidRDefault="00A529CA" w:rsidP="00A529CA">
      <w:pPr>
        <w:rPr>
          <w:rFonts w:ascii="NB International Pro Light" w:eastAsia="Times New Roman" w:hAnsi="NB International Pro Light" w:cs="Times New Roman"/>
          <w:sz w:val="24"/>
          <w:szCs w:val="24"/>
          <w:lang w:val="fr-FR" w:eastAsia="nl-BE"/>
        </w:rPr>
      </w:pPr>
    </w:p>
    <w:p w14:paraId="209CD749" w14:textId="77777777" w:rsidR="00A529CA" w:rsidRPr="00507D3A" w:rsidRDefault="00A529CA" w:rsidP="00A529CA">
      <w:pPr>
        <w:rPr>
          <w:rFonts w:ascii="NB International Pro Light" w:eastAsia="Times New Roman" w:hAnsi="NB International Pro Light" w:cs="Times New Roman"/>
          <w:sz w:val="24"/>
          <w:szCs w:val="24"/>
          <w:lang w:val="fr-FR" w:eastAsia="nl-BE"/>
        </w:rPr>
      </w:pPr>
    </w:p>
    <w:p w14:paraId="46958EE2" w14:textId="77777777" w:rsidR="00A529CA" w:rsidRPr="00507D3A" w:rsidRDefault="00A529CA" w:rsidP="00A529CA">
      <w:pPr>
        <w:rPr>
          <w:rFonts w:ascii="NB International Pro Light" w:eastAsia="Times New Roman" w:hAnsi="NB International Pro Light" w:cs="Times New Roman"/>
          <w:sz w:val="24"/>
          <w:szCs w:val="24"/>
          <w:lang w:val="fr-FR" w:eastAsia="nl-BE"/>
        </w:rPr>
      </w:pPr>
    </w:p>
    <w:p w14:paraId="30EC4FDB" w14:textId="77777777" w:rsidR="00A529CA" w:rsidRPr="00507D3A" w:rsidRDefault="00A529CA" w:rsidP="00A529CA">
      <w:pPr>
        <w:rPr>
          <w:rFonts w:ascii="NB International Pro Light" w:eastAsia="Times New Roman" w:hAnsi="NB International Pro Light" w:cs="Times New Roman"/>
          <w:sz w:val="24"/>
          <w:szCs w:val="24"/>
          <w:lang w:val="fr-FR" w:eastAsia="nl-BE"/>
        </w:rPr>
      </w:pPr>
    </w:p>
    <w:p w14:paraId="0F156D38" w14:textId="77777777" w:rsidR="00A529CA" w:rsidRPr="00507D3A" w:rsidRDefault="00A529CA" w:rsidP="00A529CA">
      <w:pPr>
        <w:rPr>
          <w:rFonts w:ascii="NB International Pro Light" w:eastAsia="Times New Roman" w:hAnsi="NB International Pro Light" w:cs="Times New Roman"/>
          <w:sz w:val="24"/>
          <w:szCs w:val="24"/>
          <w:lang w:val="fr-FR" w:eastAsia="nl-BE"/>
        </w:rPr>
      </w:pPr>
    </w:p>
    <w:p w14:paraId="0548FA07" w14:textId="77777777" w:rsidR="00A529CA" w:rsidRPr="00507D3A" w:rsidRDefault="00A529CA" w:rsidP="00A529CA">
      <w:pPr>
        <w:rPr>
          <w:rFonts w:ascii="NB International Pro Light" w:eastAsia="Times New Roman" w:hAnsi="NB International Pro Light" w:cs="Times New Roman"/>
          <w:sz w:val="24"/>
          <w:szCs w:val="24"/>
          <w:lang w:val="fr-FR" w:eastAsia="nl-BE"/>
        </w:rPr>
      </w:pPr>
    </w:p>
    <w:p w14:paraId="07958E0B" w14:textId="44AAB94D" w:rsidR="00A529CA" w:rsidRPr="00BF6878" w:rsidRDefault="00BF6878" w:rsidP="00BF6878">
      <w:pPr>
        <w:spacing w:line="240" w:lineRule="auto"/>
        <w:rPr>
          <w:rFonts w:ascii="NB International Pro Light" w:eastAsia="Times New Roman" w:hAnsi="NB International Pro Light" w:cs="Times New Roman"/>
          <w:color w:val="AEAAAA" w:themeColor="background2" w:themeShade="BF"/>
          <w:sz w:val="18"/>
          <w:szCs w:val="18"/>
          <w:lang w:val="en-US" w:eastAsia="nl-BE"/>
        </w:rPr>
      </w:pPr>
      <w:r w:rsidRPr="00507D3A">
        <w:rPr>
          <w:rFonts w:ascii="NB International Pro Light" w:eastAsia="Times New Roman" w:hAnsi="NB International Pro Light" w:cs="Times New Roman"/>
          <w:color w:val="AEAAAA" w:themeColor="background2" w:themeShade="BF"/>
          <w:sz w:val="18"/>
          <w:szCs w:val="18"/>
          <w:lang w:val="fr-FR" w:eastAsia="nl-BE"/>
        </w:rPr>
        <w:br/>
      </w:r>
      <w:r w:rsidRPr="00BF6878">
        <w:rPr>
          <w:rFonts w:ascii="NB International Pro Light" w:eastAsia="Times New Roman" w:hAnsi="NB International Pro Light" w:cs="Times New Roman"/>
          <w:color w:val="AEAAAA" w:themeColor="background2" w:themeShade="BF"/>
          <w:sz w:val="18"/>
          <w:szCs w:val="18"/>
          <w:lang w:val="en-US" w:eastAsia="nl-BE"/>
        </w:rPr>
        <w:t xml:space="preserve">Wael Shawky, ‘Cabaret Crusades: Drawing #602’, 2021 | Graphite, Ink, oil, mixed media on cotton paper, </w:t>
      </w:r>
      <w:r>
        <w:rPr>
          <w:rFonts w:ascii="NB International Pro Light" w:eastAsia="Times New Roman" w:hAnsi="NB International Pro Light" w:cs="Times New Roman"/>
          <w:color w:val="AEAAAA" w:themeColor="background2" w:themeShade="BF"/>
          <w:sz w:val="18"/>
          <w:szCs w:val="18"/>
          <w:lang w:val="en-US" w:eastAsia="nl-BE"/>
        </w:rPr>
        <w:br/>
      </w:r>
      <w:r w:rsidRPr="00BF6878">
        <w:rPr>
          <w:rFonts w:ascii="NB International Pro Light" w:eastAsia="Times New Roman" w:hAnsi="NB International Pro Light" w:cs="Times New Roman"/>
          <w:color w:val="AEAAAA" w:themeColor="background2" w:themeShade="BF"/>
          <w:sz w:val="18"/>
          <w:szCs w:val="18"/>
          <w:lang w:val="en-US" w:eastAsia="nl-BE"/>
        </w:rPr>
        <w:t xml:space="preserve">57.2 x 76.2 cm 22 1/2 x 30 in | WSHA210002 | © Wael Shawky; Courtesy </w:t>
      </w:r>
      <w:proofErr w:type="spellStart"/>
      <w:r w:rsidRPr="00BF6878">
        <w:rPr>
          <w:rFonts w:ascii="NB International Pro Light" w:eastAsia="Times New Roman" w:hAnsi="NB International Pro Light" w:cs="Times New Roman"/>
          <w:color w:val="AEAAAA" w:themeColor="background2" w:themeShade="BF"/>
          <w:sz w:val="18"/>
          <w:szCs w:val="18"/>
          <w:lang w:val="en-US" w:eastAsia="nl-BE"/>
        </w:rPr>
        <w:t>Lisson</w:t>
      </w:r>
      <w:proofErr w:type="spellEnd"/>
      <w:r w:rsidRPr="00BF6878">
        <w:rPr>
          <w:rFonts w:ascii="NB International Pro Light" w:eastAsia="Times New Roman" w:hAnsi="NB International Pro Light" w:cs="Times New Roman"/>
          <w:color w:val="AEAAAA" w:themeColor="background2" w:themeShade="BF"/>
          <w:sz w:val="18"/>
          <w:szCs w:val="18"/>
          <w:lang w:val="en-US" w:eastAsia="nl-BE"/>
        </w:rPr>
        <w:t xml:space="preserve"> Gallery.</w:t>
      </w:r>
    </w:p>
    <w:p w14:paraId="5FBF92C9" w14:textId="77777777" w:rsidR="00A529CA" w:rsidRPr="00BF6878" w:rsidRDefault="00A529CA" w:rsidP="00A529CA">
      <w:pPr>
        <w:rPr>
          <w:rFonts w:ascii="NB International Pro Light" w:eastAsia="Times New Roman" w:hAnsi="NB International Pro Light" w:cs="Times New Roman"/>
          <w:sz w:val="24"/>
          <w:szCs w:val="24"/>
          <w:lang w:val="en-US" w:eastAsia="nl-BE"/>
        </w:rPr>
      </w:pPr>
    </w:p>
    <w:p w14:paraId="18FA763C" w14:textId="77777777" w:rsidR="00BF6878" w:rsidRDefault="00A529CA">
      <w:pPr>
        <w:rPr>
          <w:rFonts w:ascii="NB International Pro" w:hAnsi="NB International Pro" w:cs="Times New Roman"/>
          <w:sz w:val="28"/>
          <w:szCs w:val="28"/>
        </w:rPr>
      </w:pPr>
      <w:r>
        <w:rPr>
          <w:rFonts w:ascii="NB International Pro Light" w:eastAsia="Times New Roman" w:hAnsi="NB International Pro Light" w:cs="Times New Roman"/>
          <w:noProof/>
          <w:color w:val="333333"/>
          <w:sz w:val="24"/>
          <w:szCs w:val="24"/>
          <w:lang w:eastAsia="nl-BE"/>
        </w:rPr>
        <w:drawing>
          <wp:inline distT="0" distB="0" distL="0" distR="0" wp14:anchorId="55C163EA" wp14:editId="752D217D">
            <wp:extent cx="3957955" cy="2962795"/>
            <wp:effectExtent l="0" t="0" r="4445" b="0"/>
            <wp:docPr id="6" name="Afbeelding 6" descr="Afbeelding met tekst, galerie, kamer, scè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galerie, kamer, scène&#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7148" cy="2969676"/>
                    </a:xfrm>
                    <a:prstGeom prst="rect">
                      <a:avLst/>
                    </a:prstGeom>
                  </pic:spPr>
                </pic:pic>
              </a:graphicData>
            </a:graphic>
          </wp:inline>
        </w:drawing>
      </w:r>
    </w:p>
    <w:p w14:paraId="24532E4C" w14:textId="4D3B0B2E" w:rsidR="0007031F" w:rsidRPr="00BF6878" w:rsidRDefault="00BF6878">
      <w:pPr>
        <w:rPr>
          <w:rFonts w:ascii="NB International Pro Light" w:eastAsia="Times New Roman" w:hAnsi="NB International Pro Light" w:cs="Times New Roman"/>
          <w:color w:val="333333"/>
          <w:sz w:val="24"/>
          <w:szCs w:val="24"/>
          <w:lang w:val="en-US" w:eastAsia="nl-BE"/>
        </w:rPr>
      </w:pPr>
      <w:r w:rsidRPr="00BF6878">
        <w:rPr>
          <w:rFonts w:ascii="NB International Pro Light" w:eastAsia="Times New Roman" w:hAnsi="NB International Pro Light" w:cs="Times New Roman"/>
          <w:color w:val="AEAAAA" w:themeColor="background2" w:themeShade="BF"/>
          <w:sz w:val="18"/>
          <w:szCs w:val="18"/>
          <w:lang w:val="en-US" w:eastAsia="nl-BE"/>
        </w:rPr>
        <w:lastRenderedPageBreak/>
        <w:t>Wael Shawky, ‘Cabaret Crusades: Drawing #60</w:t>
      </w:r>
      <w:r w:rsidR="005409C9">
        <w:rPr>
          <w:rFonts w:ascii="NB International Pro Light" w:eastAsia="Times New Roman" w:hAnsi="NB International Pro Light" w:cs="Times New Roman"/>
          <w:color w:val="AEAAAA" w:themeColor="background2" w:themeShade="BF"/>
          <w:sz w:val="18"/>
          <w:szCs w:val="18"/>
          <w:lang w:val="en-US" w:eastAsia="nl-BE"/>
        </w:rPr>
        <w:t>6</w:t>
      </w:r>
      <w:r w:rsidRPr="00BF6878">
        <w:rPr>
          <w:rFonts w:ascii="NB International Pro Light" w:eastAsia="Times New Roman" w:hAnsi="NB International Pro Light" w:cs="Times New Roman"/>
          <w:color w:val="AEAAAA" w:themeColor="background2" w:themeShade="BF"/>
          <w:sz w:val="18"/>
          <w:szCs w:val="18"/>
          <w:lang w:val="en-US" w:eastAsia="nl-BE"/>
        </w:rPr>
        <w:t xml:space="preserve">’, 2021 | Graphite, Ink, oil, mixed media on cotton paper, </w:t>
      </w:r>
      <w:r>
        <w:rPr>
          <w:rFonts w:ascii="NB International Pro Light" w:eastAsia="Times New Roman" w:hAnsi="NB International Pro Light" w:cs="Times New Roman"/>
          <w:color w:val="AEAAAA" w:themeColor="background2" w:themeShade="BF"/>
          <w:sz w:val="18"/>
          <w:szCs w:val="18"/>
          <w:lang w:val="en-US" w:eastAsia="nl-BE"/>
        </w:rPr>
        <w:br/>
      </w:r>
      <w:r w:rsidRPr="00BF6878">
        <w:rPr>
          <w:rFonts w:ascii="NB International Pro Light" w:eastAsia="Times New Roman" w:hAnsi="NB International Pro Light" w:cs="Times New Roman"/>
          <w:color w:val="AEAAAA" w:themeColor="background2" w:themeShade="BF"/>
          <w:sz w:val="18"/>
          <w:szCs w:val="18"/>
          <w:lang w:val="en-US" w:eastAsia="nl-BE"/>
        </w:rPr>
        <w:t>57.2 x 76.2 cm 22 1/2 x 30 in | WSHA21000</w:t>
      </w:r>
      <w:r w:rsidR="005409C9">
        <w:rPr>
          <w:rFonts w:ascii="NB International Pro Light" w:eastAsia="Times New Roman" w:hAnsi="NB International Pro Light" w:cs="Times New Roman"/>
          <w:color w:val="AEAAAA" w:themeColor="background2" w:themeShade="BF"/>
          <w:sz w:val="18"/>
          <w:szCs w:val="18"/>
          <w:lang w:val="en-US" w:eastAsia="nl-BE"/>
        </w:rPr>
        <w:t>6</w:t>
      </w:r>
      <w:r w:rsidRPr="00BF6878">
        <w:rPr>
          <w:rFonts w:ascii="NB International Pro Light" w:eastAsia="Times New Roman" w:hAnsi="NB International Pro Light" w:cs="Times New Roman"/>
          <w:color w:val="AEAAAA" w:themeColor="background2" w:themeShade="BF"/>
          <w:sz w:val="18"/>
          <w:szCs w:val="18"/>
          <w:lang w:val="en-US" w:eastAsia="nl-BE"/>
        </w:rPr>
        <w:t xml:space="preserve"> | © Wael Shawky; Courtesy </w:t>
      </w:r>
      <w:proofErr w:type="spellStart"/>
      <w:r w:rsidRPr="00BF6878">
        <w:rPr>
          <w:rFonts w:ascii="NB International Pro Light" w:eastAsia="Times New Roman" w:hAnsi="NB International Pro Light" w:cs="Times New Roman"/>
          <w:color w:val="AEAAAA" w:themeColor="background2" w:themeShade="BF"/>
          <w:sz w:val="18"/>
          <w:szCs w:val="18"/>
          <w:lang w:val="en-US" w:eastAsia="nl-BE"/>
        </w:rPr>
        <w:t>Lisson</w:t>
      </w:r>
      <w:proofErr w:type="spellEnd"/>
      <w:r w:rsidRPr="00BF6878">
        <w:rPr>
          <w:rFonts w:ascii="NB International Pro Light" w:eastAsia="Times New Roman" w:hAnsi="NB International Pro Light" w:cs="Times New Roman"/>
          <w:color w:val="AEAAAA" w:themeColor="background2" w:themeShade="BF"/>
          <w:sz w:val="18"/>
          <w:szCs w:val="18"/>
          <w:lang w:val="en-US" w:eastAsia="nl-BE"/>
        </w:rPr>
        <w:t xml:space="preserve"> Gallery.</w:t>
      </w:r>
      <w:r w:rsidR="0007031F" w:rsidRPr="00BF6878">
        <w:rPr>
          <w:rFonts w:ascii="NB International Pro" w:hAnsi="NB International Pro" w:cs="Times New Roman"/>
          <w:sz w:val="28"/>
          <w:szCs w:val="28"/>
          <w:lang w:val="en-US"/>
        </w:rPr>
        <w:br w:type="page"/>
      </w:r>
    </w:p>
    <w:p w14:paraId="57AA0468" w14:textId="5F24445E" w:rsidR="008F7B5D" w:rsidRPr="00A9168C" w:rsidRDefault="0007031F" w:rsidP="0013262A">
      <w:pPr>
        <w:autoSpaceDE w:val="0"/>
        <w:autoSpaceDN w:val="0"/>
        <w:adjustRightInd w:val="0"/>
        <w:spacing w:after="0" w:line="288" w:lineRule="auto"/>
        <w:textAlignment w:val="center"/>
        <w:rPr>
          <w:rFonts w:ascii="NB International Pro Light" w:hAnsi="NB International Pro Light" w:cs="NB International Pro Light"/>
          <w:color w:val="AEAAAA" w:themeColor="background2" w:themeShade="BF"/>
          <w:sz w:val="18"/>
          <w:szCs w:val="18"/>
          <w:lang w:val="en-US" w:bidi="he-IL"/>
        </w:rPr>
      </w:pPr>
      <w:r>
        <w:rPr>
          <w:rFonts w:ascii="NB International Pro" w:hAnsi="NB International Pro" w:cs="Times New Roman"/>
          <w:noProof/>
          <w:sz w:val="28"/>
          <w:szCs w:val="28"/>
        </w:rPr>
        <w:lastRenderedPageBreak/>
        <w:drawing>
          <wp:inline distT="0" distB="0" distL="0" distR="0" wp14:anchorId="4109184C" wp14:editId="4195EC5E">
            <wp:extent cx="5293895" cy="3529262"/>
            <wp:effectExtent l="0" t="0" r="2540" b="1905"/>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03294" cy="3535528"/>
                    </a:xfrm>
                    <a:prstGeom prst="rect">
                      <a:avLst/>
                    </a:prstGeom>
                  </pic:spPr>
                </pic:pic>
              </a:graphicData>
            </a:graphic>
          </wp:inline>
        </w:drawing>
      </w:r>
      <w:r w:rsidRPr="00A9168C">
        <w:rPr>
          <w:rFonts w:ascii="NB International Pro" w:hAnsi="NB International Pro" w:cs="Times New Roman"/>
          <w:sz w:val="28"/>
          <w:szCs w:val="28"/>
          <w:lang w:val="en-US"/>
        </w:rPr>
        <w:br/>
      </w:r>
      <w:r w:rsidR="0013262A">
        <w:rPr>
          <w:rFonts w:ascii="NB International Pro Light" w:hAnsi="NB International Pro Light" w:cs="NB International Pro Light"/>
          <w:color w:val="AEAAAA" w:themeColor="background2" w:themeShade="BF"/>
          <w:sz w:val="18"/>
          <w:szCs w:val="18"/>
          <w:lang w:val="en-US" w:bidi="he-IL"/>
        </w:rPr>
        <w:t>Wael Shawky, ‘</w:t>
      </w:r>
      <w:r w:rsidR="0013262A" w:rsidRPr="0013262A">
        <w:rPr>
          <w:rFonts w:ascii="NB International Pro Light" w:hAnsi="NB International Pro Light" w:cs="NB International Pro Light"/>
          <w:color w:val="AEAAAA" w:themeColor="background2" w:themeShade="BF"/>
          <w:sz w:val="18"/>
          <w:szCs w:val="18"/>
          <w:lang w:val="en-US" w:bidi="he-IL"/>
        </w:rPr>
        <w:t>Cabaret Crusades: The Capture of Constantinople in 1204</w:t>
      </w:r>
      <w:r w:rsidR="0013262A">
        <w:rPr>
          <w:rFonts w:ascii="NB International Pro Light" w:hAnsi="NB International Pro Light" w:cs="NB International Pro Light"/>
          <w:color w:val="AEAAAA" w:themeColor="background2" w:themeShade="BF"/>
          <w:sz w:val="18"/>
          <w:szCs w:val="18"/>
          <w:lang w:val="en-US" w:bidi="he-IL"/>
        </w:rPr>
        <w:t>’</w:t>
      </w:r>
      <w:r w:rsidR="0013262A" w:rsidRPr="0013262A">
        <w:rPr>
          <w:rFonts w:ascii="NB International Pro Light" w:hAnsi="NB International Pro Light" w:cs="NB International Pro Light"/>
          <w:color w:val="AEAAAA" w:themeColor="background2" w:themeShade="BF"/>
          <w:sz w:val="18"/>
          <w:szCs w:val="18"/>
          <w:lang w:val="en-US" w:bidi="he-IL"/>
        </w:rPr>
        <w:t xml:space="preserve"> (after Jacopo Tintoretto, 1580-1605), 2018</w:t>
      </w:r>
      <w:r w:rsidR="0013262A">
        <w:rPr>
          <w:rFonts w:ascii="NB International Pro Light" w:hAnsi="NB International Pro Light" w:cs="NB International Pro Light"/>
          <w:color w:val="AEAAAA" w:themeColor="background2" w:themeShade="BF"/>
          <w:sz w:val="18"/>
          <w:szCs w:val="18"/>
          <w:lang w:val="en-US" w:bidi="he-IL"/>
        </w:rPr>
        <w:t xml:space="preserve"> </w:t>
      </w:r>
      <w:r w:rsidR="0013262A" w:rsidRPr="0013262A">
        <w:rPr>
          <w:rFonts w:ascii="NB International Pro Light" w:hAnsi="NB International Pro Light" w:cs="NB International Pro Light"/>
          <w:color w:val="AEAAAA" w:themeColor="background2" w:themeShade="BF"/>
          <w:sz w:val="18"/>
          <w:szCs w:val="18"/>
          <w:lang w:val="en-US" w:bidi="he-IL"/>
        </w:rPr>
        <w:t>|</w:t>
      </w:r>
      <w:r w:rsidR="0013262A">
        <w:rPr>
          <w:rFonts w:ascii="NB International Pro Light" w:hAnsi="NB International Pro Light" w:cs="NB International Pro Light"/>
          <w:color w:val="AEAAAA" w:themeColor="background2" w:themeShade="BF"/>
          <w:sz w:val="18"/>
          <w:szCs w:val="18"/>
          <w:lang w:val="en-US" w:bidi="he-IL"/>
        </w:rPr>
        <w:t xml:space="preserve"> </w:t>
      </w:r>
      <w:r w:rsidR="0013262A" w:rsidRPr="0013262A">
        <w:rPr>
          <w:rFonts w:ascii="NB International Pro Light" w:hAnsi="NB International Pro Light" w:cs="NB International Pro Light"/>
          <w:color w:val="AEAAAA" w:themeColor="background2" w:themeShade="BF"/>
          <w:sz w:val="18"/>
          <w:szCs w:val="18"/>
          <w:lang w:val="en-US" w:bidi="he-IL"/>
        </w:rPr>
        <w:t>Hand-carved wood, paint, goldleaf</w:t>
      </w:r>
      <w:r w:rsidR="0013262A">
        <w:rPr>
          <w:rFonts w:ascii="NB International Pro Light" w:hAnsi="NB International Pro Light" w:cs="NB International Pro Light"/>
          <w:color w:val="AEAAAA" w:themeColor="background2" w:themeShade="BF"/>
          <w:sz w:val="18"/>
          <w:szCs w:val="18"/>
          <w:lang w:val="en-US" w:bidi="he-IL"/>
        </w:rPr>
        <w:t xml:space="preserve"> </w:t>
      </w:r>
      <w:r w:rsidR="0013262A" w:rsidRPr="0013262A">
        <w:rPr>
          <w:rFonts w:ascii="NB International Pro Light" w:hAnsi="NB International Pro Light" w:cs="NB International Pro Light"/>
          <w:color w:val="AEAAAA" w:themeColor="background2" w:themeShade="BF"/>
          <w:sz w:val="18"/>
          <w:szCs w:val="18"/>
          <w:lang w:val="en-US" w:bidi="he-IL"/>
        </w:rPr>
        <w:t>|</w:t>
      </w:r>
      <w:r w:rsidR="0013262A">
        <w:rPr>
          <w:rFonts w:ascii="NB International Pro Light" w:hAnsi="NB International Pro Light" w:cs="NB International Pro Light"/>
          <w:color w:val="AEAAAA" w:themeColor="background2" w:themeShade="BF"/>
          <w:sz w:val="18"/>
          <w:szCs w:val="18"/>
          <w:lang w:val="en-US" w:bidi="he-IL"/>
        </w:rPr>
        <w:t xml:space="preserve"> </w:t>
      </w:r>
      <w:r w:rsidR="0013262A" w:rsidRPr="0013262A">
        <w:rPr>
          <w:rFonts w:ascii="NB International Pro Light" w:hAnsi="NB International Pro Light" w:cs="NB International Pro Light"/>
          <w:color w:val="AEAAAA" w:themeColor="background2" w:themeShade="BF"/>
          <w:sz w:val="18"/>
          <w:szCs w:val="18"/>
          <w:lang w:val="en-US" w:bidi="he-IL"/>
        </w:rPr>
        <w:t>330 x 400 cm</w:t>
      </w:r>
      <w:r w:rsidR="0013262A">
        <w:rPr>
          <w:rFonts w:ascii="NB International Pro Light" w:hAnsi="NB International Pro Light" w:cs="NB International Pro Light"/>
          <w:color w:val="AEAAAA" w:themeColor="background2" w:themeShade="BF"/>
          <w:sz w:val="18"/>
          <w:szCs w:val="18"/>
          <w:lang w:val="en-US" w:bidi="he-IL"/>
        </w:rPr>
        <w:t xml:space="preserve"> </w:t>
      </w:r>
      <w:r w:rsidR="0013262A" w:rsidRPr="0013262A">
        <w:rPr>
          <w:rFonts w:ascii="NB International Pro Light" w:hAnsi="NB International Pro Light" w:cs="NB International Pro Light"/>
          <w:color w:val="AEAAAA" w:themeColor="background2" w:themeShade="BF"/>
          <w:sz w:val="18"/>
          <w:szCs w:val="18"/>
          <w:lang w:val="en-US" w:bidi="he-IL"/>
        </w:rPr>
        <w:t>|</w:t>
      </w:r>
      <w:r w:rsidR="0013262A">
        <w:rPr>
          <w:rFonts w:ascii="NB International Pro Light" w:hAnsi="NB International Pro Light" w:cs="NB International Pro Light"/>
          <w:color w:val="AEAAAA" w:themeColor="background2" w:themeShade="BF"/>
          <w:sz w:val="18"/>
          <w:szCs w:val="18"/>
          <w:lang w:val="en-US" w:bidi="he-IL"/>
        </w:rPr>
        <w:t xml:space="preserve"> </w:t>
      </w:r>
      <w:r w:rsidR="0013262A" w:rsidRPr="0013262A">
        <w:rPr>
          <w:rFonts w:ascii="NB International Pro Light" w:hAnsi="NB International Pro Light" w:cs="NB International Pro Light"/>
          <w:color w:val="AEAAAA" w:themeColor="background2" w:themeShade="BF"/>
          <w:sz w:val="18"/>
          <w:szCs w:val="18"/>
          <w:lang w:val="en-US" w:bidi="he-IL"/>
        </w:rPr>
        <w:t>129 7/8 x 157 1/2 in</w:t>
      </w:r>
      <w:r w:rsidR="0013262A">
        <w:rPr>
          <w:rFonts w:ascii="NB International Pro Light" w:hAnsi="NB International Pro Light" w:cs="NB International Pro Light"/>
          <w:color w:val="AEAAAA" w:themeColor="background2" w:themeShade="BF"/>
          <w:sz w:val="18"/>
          <w:szCs w:val="18"/>
          <w:lang w:val="en-US" w:bidi="he-IL"/>
        </w:rPr>
        <w:t xml:space="preserve"> </w:t>
      </w:r>
      <w:r w:rsidR="0013262A" w:rsidRPr="0013262A">
        <w:rPr>
          <w:rFonts w:ascii="NB International Pro Light" w:hAnsi="NB International Pro Light" w:cs="NB International Pro Light"/>
          <w:color w:val="AEAAAA" w:themeColor="background2" w:themeShade="BF"/>
          <w:sz w:val="18"/>
          <w:szCs w:val="18"/>
          <w:lang w:val="en-US" w:bidi="he-IL"/>
        </w:rPr>
        <w:t>|</w:t>
      </w:r>
      <w:r w:rsidR="0013262A">
        <w:rPr>
          <w:rFonts w:ascii="NB International Pro Light" w:hAnsi="NB International Pro Light" w:cs="NB International Pro Light"/>
          <w:color w:val="AEAAAA" w:themeColor="background2" w:themeShade="BF"/>
          <w:sz w:val="18"/>
          <w:szCs w:val="18"/>
          <w:lang w:val="en-US" w:bidi="he-IL"/>
        </w:rPr>
        <w:t xml:space="preserve"> </w:t>
      </w:r>
      <w:r w:rsidR="0013262A" w:rsidRPr="0013262A">
        <w:rPr>
          <w:rFonts w:ascii="NB International Pro Light" w:hAnsi="NB International Pro Light" w:cs="NB International Pro Light"/>
          <w:color w:val="AEAAAA" w:themeColor="background2" w:themeShade="BF"/>
          <w:sz w:val="18"/>
          <w:szCs w:val="18"/>
          <w:lang w:val="en-US" w:bidi="he-IL"/>
        </w:rPr>
        <w:t>(WSHA180010)</w:t>
      </w:r>
      <w:r w:rsidR="0013262A" w:rsidRPr="00BF6878">
        <w:rPr>
          <w:rFonts w:ascii="NB International Pro Light" w:eastAsia="Times New Roman" w:hAnsi="NB International Pro Light" w:cs="Times New Roman"/>
          <w:color w:val="AEAAAA" w:themeColor="background2" w:themeShade="BF"/>
          <w:sz w:val="18"/>
          <w:szCs w:val="18"/>
          <w:lang w:val="en-US" w:eastAsia="nl-BE"/>
        </w:rPr>
        <w:t xml:space="preserve"> | © Wael Shawky; Courtesy </w:t>
      </w:r>
      <w:proofErr w:type="spellStart"/>
      <w:r w:rsidR="0013262A" w:rsidRPr="00BF6878">
        <w:rPr>
          <w:rFonts w:ascii="NB International Pro Light" w:eastAsia="Times New Roman" w:hAnsi="NB International Pro Light" w:cs="Times New Roman"/>
          <w:color w:val="AEAAAA" w:themeColor="background2" w:themeShade="BF"/>
          <w:sz w:val="18"/>
          <w:szCs w:val="18"/>
          <w:lang w:val="en-US" w:eastAsia="nl-BE"/>
        </w:rPr>
        <w:t>Lisson</w:t>
      </w:r>
      <w:proofErr w:type="spellEnd"/>
      <w:r w:rsidR="0013262A" w:rsidRPr="00BF6878">
        <w:rPr>
          <w:rFonts w:ascii="NB International Pro Light" w:eastAsia="Times New Roman" w:hAnsi="NB International Pro Light" w:cs="Times New Roman"/>
          <w:color w:val="AEAAAA" w:themeColor="background2" w:themeShade="BF"/>
          <w:sz w:val="18"/>
          <w:szCs w:val="18"/>
          <w:lang w:val="en-US" w:eastAsia="nl-BE"/>
        </w:rPr>
        <w:t xml:space="preserve"> Gallery.</w:t>
      </w:r>
      <w:r w:rsidRPr="00A9168C">
        <w:rPr>
          <w:rFonts w:ascii="NB International Pro" w:hAnsi="NB International Pro" w:cs="Times New Roman"/>
          <w:sz w:val="28"/>
          <w:szCs w:val="28"/>
          <w:lang w:val="en-US"/>
        </w:rPr>
        <w:br/>
      </w:r>
      <w:r w:rsidRPr="00A9168C">
        <w:rPr>
          <w:rFonts w:ascii="NB International Pro" w:hAnsi="NB International Pro" w:cs="Times New Roman"/>
          <w:sz w:val="28"/>
          <w:szCs w:val="28"/>
          <w:lang w:val="en-US"/>
        </w:rPr>
        <w:br/>
      </w:r>
      <w:r>
        <w:rPr>
          <w:rFonts w:ascii="NB International Pro" w:hAnsi="NB International Pro" w:cs="Times New Roman"/>
          <w:noProof/>
          <w:sz w:val="28"/>
          <w:szCs w:val="28"/>
        </w:rPr>
        <w:drawing>
          <wp:inline distT="0" distB="0" distL="0" distR="0" wp14:anchorId="025C27B8" wp14:editId="7B5A43FE">
            <wp:extent cx="5293360" cy="3528907"/>
            <wp:effectExtent l="0" t="0" r="2540" b="1905"/>
            <wp:docPr id="16" name="Afbeelding 16" descr="Afbeelding met tekst, scherm, fotolijs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scherm, fotolijstje&#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95636" cy="3530424"/>
                    </a:xfrm>
                    <a:prstGeom prst="rect">
                      <a:avLst/>
                    </a:prstGeom>
                  </pic:spPr>
                </pic:pic>
              </a:graphicData>
            </a:graphic>
          </wp:inline>
        </w:drawing>
      </w:r>
    </w:p>
    <w:p w14:paraId="0BAD3408" w14:textId="264C9BA8" w:rsidR="00A9168C" w:rsidRPr="0013262A" w:rsidRDefault="0013262A" w:rsidP="0013262A">
      <w:pPr>
        <w:rPr>
          <w:rFonts w:ascii="NB International Pro Light" w:hAnsi="NB International Pro Light" w:cs="NB International Pro Light"/>
          <w:color w:val="AEAAAA" w:themeColor="background2" w:themeShade="BF"/>
          <w:sz w:val="18"/>
          <w:szCs w:val="18"/>
          <w:lang w:val="en-US" w:bidi="he-IL"/>
        </w:rPr>
      </w:pPr>
      <w:r w:rsidRPr="0013262A">
        <w:rPr>
          <w:rFonts w:ascii="NB International Pro Light" w:hAnsi="NB International Pro Light" w:cs="NB International Pro Light"/>
          <w:color w:val="AEAAAA" w:themeColor="background2" w:themeShade="BF"/>
          <w:sz w:val="18"/>
          <w:szCs w:val="18"/>
          <w:lang w:val="en-US" w:bidi="he-IL"/>
        </w:rPr>
        <w:t>Wael Shawky</w:t>
      </w:r>
      <w:r>
        <w:rPr>
          <w:rFonts w:ascii="NB International Pro Light" w:hAnsi="NB International Pro Light" w:cs="NB International Pro Light"/>
          <w:color w:val="AEAAAA" w:themeColor="background2" w:themeShade="BF"/>
          <w:sz w:val="18"/>
          <w:szCs w:val="18"/>
          <w:lang w:val="en-US" w:bidi="he-IL"/>
        </w:rPr>
        <w:t>, ‘</w:t>
      </w:r>
      <w:r w:rsidRPr="0013262A">
        <w:rPr>
          <w:rFonts w:ascii="NB International Pro Light" w:hAnsi="NB International Pro Light" w:cs="NB International Pro Light"/>
          <w:color w:val="AEAAAA" w:themeColor="background2" w:themeShade="BF"/>
          <w:sz w:val="18"/>
          <w:szCs w:val="18"/>
          <w:lang w:val="en-US" w:bidi="he-IL"/>
        </w:rPr>
        <w:t xml:space="preserve">Cabaret Crusades: The Capture of Jerusalem by Jacques de </w:t>
      </w:r>
      <w:proofErr w:type="spellStart"/>
      <w:r w:rsidRPr="0013262A">
        <w:rPr>
          <w:rFonts w:ascii="NB International Pro Light" w:hAnsi="NB International Pro Light" w:cs="NB International Pro Light"/>
          <w:color w:val="AEAAAA" w:themeColor="background2" w:themeShade="BF"/>
          <w:sz w:val="18"/>
          <w:szCs w:val="18"/>
          <w:lang w:val="en-US" w:bidi="he-IL"/>
        </w:rPr>
        <w:t>Molay</w:t>
      </w:r>
      <w:proofErr w:type="spellEnd"/>
      <w:r w:rsidRPr="0013262A">
        <w:rPr>
          <w:rFonts w:ascii="NB International Pro Light" w:hAnsi="NB International Pro Light" w:cs="NB International Pro Light"/>
          <w:color w:val="AEAAAA" w:themeColor="background2" w:themeShade="BF"/>
          <w:sz w:val="18"/>
          <w:szCs w:val="18"/>
          <w:lang w:val="en-US" w:bidi="he-IL"/>
        </w:rPr>
        <w:t xml:space="preserve"> in 1299</w:t>
      </w:r>
      <w:r>
        <w:rPr>
          <w:rFonts w:ascii="NB International Pro Light" w:hAnsi="NB International Pro Light" w:cs="NB International Pro Light"/>
          <w:color w:val="AEAAAA" w:themeColor="background2" w:themeShade="BF"/>
          <w:sz w:val="18"/>
          <w:szCs w:val="18"/>
          <w:lang w:val="en-US" w:bidi="he-IL"/>
        </w:rPr>
        <w:t>’</w:t>
      </w:r>
      <w:r w:rsidRPr="0013262A">
        <w:rPr>
          <w:rFonts w:ascii="NB International Pro Light" w:hAnsi="NB International Pro Light" w:cs="NB International Pro Light"/>
          <w:color w:val="AEAAAA" w:themeColor="background2" w:themeShade="BF"/>
          <w:sz w:val="18"/>
          <w:szCs w:val="18"/>
          <w:lang w:val="en-US" w:bidi="he-IL"/>
        </w:rPr>
        <w:t xml:space="preserve"> (after Claude </w:t>
      </w:r>
      <w:proofErr w:type="spellStart"/>
      <w:r w:rsidRPr="0013262A">
        <w:rPr>
          <w:rFonts w:ascii="NB International Pro Light" w:hAnsi="NB International Pro Light" w:cs="NB International Pro Light"/>
          <w:color w:val="AEAAAA" w:themeColor="background2" w:themeShade="BF"/>
          <w:sz w:val="18"/>
          <w:szCs w:val="18"/>
          <w:lang w:val="en-US" w:bidi="he-IL"/>
        </w:rPr>
        <w:t>Jacquand</w:t>
      </w:r>
      <w:proofErr w:type="spellEnd"/>
      <w:r w:rsidRPr="0013262A">
        <w:rPr>
          <w:rFonts w:ascii="NB International Pro Light" w:hAnsi="NB International Pro Light" w:cs="NB International Pro Light"/>
          <w:color w:val="AEAAAA" w:themeColor="background2" w:themeShade="BF"/>
          <w:sz w:val="18"/>
          <w:szCs w:val="18"/>
          <w:lang w:val="en-US" w:bidi="he-IL"/>
        </w:rPr>
        <w:t>, 1846), 2018</w:t>
      </w:r>
      <w:r>
        <w:rPr>
          <w:rFonts w:ascii="NB International Pro Light" w:hAnsi="NB International Pro Light" w:cs="NB International Pro Light"/>
          <w:color w:val="AEAAAA" w:themeColor="background2" w:themeShade="BF"/>
          <w:sz w:val="18"/>
          <w:szCs w:val="18"/>
          <w:lang w:val="en-US" w:bidi="he-IL"/>
        </w:rPr>
        <w:t xml:space="preserve"> </w:t>
      </w:r>
      <w:r w:rsidRPr="0013262A">
        <w:rPr>
          <w:rFonts w:ascii="NB International Pro Light" w:hAnsi="NB International Pro Light" w:cs="NB International Pro Light"/>
          <w:color w:val="AEAAAA" w:themeColor="background2" w:themeShade="BF"/>
          <w:sz w:val="18"/>
          <w:szCs w:val="18"/>
          <w:lang w:val="en-US" w:bidi="he-IL"/>
        </w:rPr>
        <w:t>|</w:t>
      </w:r>
      <w:r>
        <w:rPr>
          <w:rFonts w:ascii="NB International Pro Light" w:hAnsi="NB International Pro Light" w:cs="NB International Pro Light"/>
          <w:color w:val="AEAAAA" w:themeColor="background2" w:themeShade="BF"/>
          <w:sz w:val="18"/>
          <w:szCs w:val="18"/>
          <w:lang w:val="en-US" w:bidi="he-IL"/>
        </w:rPr>
        <w:t xml:space="preserve"> </w:t>
      </w:r>
      <w:r w:rsidRPr="0013262A">
        <w:rPr>
          <w:rFonts w:ascii="NB International Pro Light" w:hAnsi="NB International Pro Light" w:cs="NB International Pro Light"/>
          <w:color w:val="AEAAAA" w:themeColor="background2" w:themeShade="BF"/>
          <w:sz w:val="18"/>
          <w:szCs w:val="18"/>
          <w:lang w:val="en-US" w:bidi="he-IL"/>
        </w:rPr>
        <w:t>Hand-carved wood, paint, goldleaf</w:t>
      </w:r>
      <w:r>
        <w:rPr>
          <w:rFonts w:ascii="NB International Pro Light" w:hAnsi="NB International Pro Light" w:cs="NB International Pro Light"/>
          <w:color w:val="AEAAAA" w:themeColor="background2" w:themeShade="BF"/>
          <w:sz w:val="18"/>
          <w:szCs w:val="18"/>
          <w:lang w:val="en-US" w:bidi="he-IL"/>
        </w:rPr>
        <w:t xml:space="preserve"> </w:t>
      </w:r>
      <w:r w:rsidRPr="0013262A">
        <w:rPr>
          <w:rFonts w:ascii="NB International Pro Light" w:hAnsi="NB International Pro Light" w:cs="NB International Pro Light"/>
          <w:color w:val="AEAAAA" w:themeColor="background2" w:themeShade="BF"/>
          <w:sz w:val="18"/>
          <w:szCs w:val="18"/>
          <w:lang w:val="en-US" w:bidi="he-IL"/>
        </w:rPr>
        <w:t>|</w:t>
      </w:r>
      <w:r>
        <w:rPr>
          <w:rFonts w:ascii="NB International Pro Light" w:hAnsi="NB International Pro Light" w:cs="NB International Pro Light"/>
          <w:color w:val="AEAAAA" w:themeColor="background2" w:themeShade="BF"/>
          <w:sz w:val="18"/>
          <w:szCs w:val="18"/>
          <w:lang w:val="en-US" w:bidi="he-IL"/>
        </w:rPr>
        <w:t xml:space="preserve"> </w:t>
      </w:r>
      <w:r w:rsidRPr="0013262A">
        <w:rPr>
          <w:rFonts w:ascii="NB International Pro Light" w:hAnsi="NB International Pro Light" w:cs="NB International Pro Light"/>
          <w:color w:val="AEAAAA" w:themeColor="background2" w:themeShade="BF"/>
          <w:sz w:val="18"/>
          <w:szCs w:val="18"/>
          <w:lang w:val="en-US" w:bidi="he-IL"/>
        </w:rPr>
        <w:t>250 x 450 cm</w:t>
      </w:r>
      <w:r>
        <w:rPr>
          <w:rFonts w:ascii="NB International Pro Light" w:hAnsi="NB International Pro Light" w:cs="NB International Pro Light"/>
          <w:color w:val="AEAAAA" w:themeColor="background2" w:themeShade="BF"/>
          <w:sz w:val="18"/>
          <w:szCs w:val="18"/>
          <w:lang w:val="en-US" w:bidi="he-IL"/>
        </w:rPr>
        <w:t xml:space="preserve"> </w:t>
      </w:r>
      <w:r w:rsidRPr="0013262A">
        <w:rPr>
          <w:rFonts w:ascii="NB International Pro Light" w:hAnsi="NB International Pro Light" w:cs="NB International Pro Light"/>
          <w:color w:val="AEAAAA" w:themeColor="background2" w:themeShade="BF"/>
          <w:sz w:val="18"/>
          <w:szCs w:val="18"/>
          <w:lang w:val="en-US" w:bidi="he-IL"/>
        </w:rPr>
        <w:t>|</w:t>
      </w:r>
      <w:r>
        <w:rPr>
          <w:rFonts w:ascii="NB International Pro Light" w:hAnsi="NB International Pro Light" w:cs="NB International Pro Light"/>
          <w:color w:val="AEAAAA" w:themeColor="background2" w:themeShade="BF"/>
          <w:sz w:val="18"/>
          <w:szCs w:val="18"/>
          <w:lang w:val="en-US" w:bidi="he-IL"/>
        </w:rPr>
        <w:t xml:space="preserve"> </w:t>
      </w:r>
      <w:r w:rsidRPr="0013262A">
        <w:rPr>
          <w:rFonts w:ascii="NB International Pro Light" w:hAnsi="NB International Pro Light" w:cs="NB International Pro Light"/>
          <w:color w:val="AEAAAA" w:themeColor="background2" w:themeShade="BF"/>
          <w:sz w:val="18"/>
          <w:szCs w:val="18"/>
          <w:lang w:val="en-US" w:bidi="he-IL"/>
        </w:rPr>
        <w:t>98 3/8 x 177 1/8 in</w:t>
      </w:r>
      <w:r>
        <w:rPr>
          <w:rFonts w:ascii="NB International Pro Light" w:hAnsi="NB International Pro Light" w:cs="NB International Pro Light"/>
          <w:color w:val="AEAAAA" w:themeColor="background2" w:themeShade="BF"/>
          <w:sz w:val="18"/>
          <w:szCs w:val="18"/>
          <w:lang w:val="en-US" w:bidi="he-IL"/>
        </w:rPr>
        <w:t xml:space="preserve"> </w:t>
      </w:r>
      <w:r w:rsidRPr="0013262A">
        <w:rPr>
          <w:rFonts w:ascii="NB International Pro Light" w:hAnsi="NB International Pro Light" w:cs="NB International Pro Light"/>
          <w:color w:val="AEAAAA" w:themeColor="background2" w:themeShade="BF"/>
          <w:sz w:val="18"/>
          <w:szCs w:val="18"/>
          <w:lang w:val="en-US" w:bidi="he-IL"/>
        </w:rPr>
        <w:t>(WSHA180011)</w:t>
      </w:r>
      <w:r w:rsidRPr="00BF6878">
        <w:rPr>
          <w:rFonts w:ascii="NB International Pro Light" w:eastAsia="Times New Roman" w:hAnsi="NB International Pro Light" w:cs="Times New Roman"/>
          <w:color w:val="AEAAAA" w:themeColor="background2" w:themeShade="BF"/>
          <w:sz w:val="18"/>
          <w:szCs w:val="18"/>
          <w:lang w:val="en-US" w:eastAsia="nl-BE"/>
        </w:rPr>
        <w:t xml:space="preserve"> | </w:t>
      </w:r>
      <w:r>
        <w:rPr>
          <w:rFonts w:ascii="NB International Pro Light" w:eastAsia="Times New Roman" w:hAnsi="NB International Pro Light" w:cs="Times New Roman"/>
          <w:color w:val="AEAAAA" w:themeColor="background2" w:themeShade="BF"/>
          <w:sz w:val="18"/>
          <w:szCs w:val="18"/>
          <w:lang w:val="en-US" w:eastAsia="nl-BE"/>
        </w:rPr>
        <w:br/>
      </w:r>
      <w:r w:rsidRPr="00BF6878">
        <w:rPr>
          <w:rFonts w:ascii="NB International Pro Light" w:eastAsia="Times New Roman" w:hAnsi="NB International Pro Light" w:cs="Times New Roman"/>
          <w:color w:val="AEAAAA" w:themeColor="background2" w:themeShade="BF"/>
          <w:sz w:val="18"/>
          <w:szCs w:val="18"/>
          <w:lang w:val="en-US" w:eastAsia="nl-BE"/>
        </w:rPr>
        <w:t xml:space="preserve">© Wael Shawky; Courtesy </w:t>
      </w:r>
      <w:proofErr w:type="spellStart"/>
      <w:r w:rsidRPr="00BF6878">
        <w:rPr>
          <w:rFonts w:ascii="NB International Pro Light" w:eastAsia="Times New Roman" w:hAnsi="NB International Pro Light" w:cs="Times New Roman"/>
          <w:color w:val="AEAAAA" w:themeColor="background2" w:themeShade="BF"/>
          <w:sz w:val="18"/>
          <w:szCs w:val="18"/>
          <w:lang w:val="en-US" w:eastAsia="nl-BE"/>
        </w:rPr>
        <w:t>Lisson</w:t>
      </w:r>
      <w:proofErr w:type="spellEnd"/>
      <w:r w:rsidRPr="00BF6878">
        <w:rPr>
          <w:rFonts w:ascii="NB International Pro Light" w:eastAsia="Times New Roman" w:hAnsi="NB International Pro Light" w:cs="Times New Roman"/>
          <w:color w:val="AEAAAA" w:themeColor="background2" w:themeShade="BF"/>
          <w:sz w:val="18"/>
          <w:szCs w:val="18"/>
          <w:lang w:val="en-US" w:eastAsia="nl-BE"/>
        </w:rPr>
        <w:t xml:space="preserve"> Gallery.</w:t>
      </w:r>
    </w:p>
    <w:p w14:paraId="01A944D8" w14:textId="5E576992" w:rsidR="008F7B5D" w:rsidRDefault="008F7B5D">
      <w:pPr>
        <w:rPr>
          <w:rFonts w:ascii="NB International Pro" w:hAnsi="NB International Pro" w:cs="Times New Roman"/>
          <w:sz w:val="28"/>
          <w:szCs w:val="28"/>
        </w:rPr>
      </w:pPr>
      <w:r w:rsidRPr="00A9168C">
        <w:rPr>
          <w:rFonts w:ascii="NB International Pro" w:hAnsi="NB International Pro" w:cs="Times New Roman"/>
          <w:sz w:val="28"/>
          <w:szCs w:val="28"/>
          <w:lang w:val="en-US"/>
        </w:rPr>
        <w:br w:type="page"/>
      </w:r>
      <w:r w:rsidR="00A529CA">
        <w:rPr>
          <w:rFonts w:ascii="NB International Pro" w:eastAsiaTheme="majorEastAsia" w:hAnsi="NB International Pro" w:cs="Times New Roman"/>
          <w:noProof/>
          <w:sz w:val="28"/>
          <w:szCs w:val="28"/>
        </w:rPr>
        <w:lastRenderedPageBreak/>
        <w:drawing>
          <wp:inline distT="0" distB="0" distL="0" distR="0" wp14:anchorId="20629D61" wp14:editId="11516C93">
            <wp:extent cx="5582653" cy="3140242"/>
            <wp:effectExtent l="0" t="0" r="5715" b="0"/>
            <wp:docPr id="19" name="Afbeelding 19" descr="Afbeelding met spor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sport, buiten&#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87207" cy="3142804"/>
                    </a:xfrm>
                    <a:prstGeom prst="rect">
                      <a:avLst/>
                    </a:prstGeom>
                  </pic:spPr>
                </pic:pic>
              </a:graphicData>
            </a:graphic>
          </wp:inline>
        </w:drawing>
      </w:r>
    </w:p>
    <w:p w14:paraId="5A79F4B5" w14:textId="13ADA876" w:rsidR="00A529CA" w:rsidRDefault="00A529CA">
      <w:pPr>
        <w:rPr>
          <w:rFonts w:ascii="NB International Pro" w:hAnsi="NB International Pro" w:cs="Times New Roman"/>
          <w:sz w:val="28"/>
          <w:szCs w:val="28"/>
        </w:rPr>
      </w:pPr>
    </w:p>
    <w:p w14:paraId="08246F24" w14:textId="3E317CF8" w:rsidR="00A529CA" w:rsidRDefault="00A529CA">
      <w:pPr>
        <w:rPr>
          <w:rFonts w:ascii="NB International Pro" w:eastAsiaTheme="majorEastAsia" w:hAnsi="NB International Pro" w:cs="Times New Roman"/>
          <w:sz w:val="28"/>
          <w:szCs w:val="28"/>
        </w:rPr>
      </w:pPr>
      <w:r>
        <w:rPr>
          <w:rFonts w:ascii="NB International Pro" w:eastAsiaTheme="majorEastAsia" w:hAnsi="NB International Pro" w:cs="Times New Roman"/>
          <w:noProof/>
          <w:sz w:val="28"/>
          <w:szCs w:val="28"/>
        </w:rPr>
        <w:drawing>
          <wp:inline distT="0" distB="0" distL="0" distR="0" wp14:anchorId="0B941C60" wp14:editId="2BCC9533">
            <wp:extent cx="5582285" cy="314003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91316" cy="3145115"/>
                    </a:xfrm>
                    <a:prstGeom prst="rect">
                      <a:avLst/>
                    </a:prstGeom>
                  </pic:spPr>
                </pic:pic>
              </a:graphicData>
            </a:graphic>
          </wp:inline>
        </w:drawing>
      </w:r>
    </w:p>
    <w:p w14:paraId="24DA603A" w14:textId="4563754E" w:rsidR="0060005E" w:rsidRPr="0060005E" w:rsidRDefault="0060005E" w:rsidP="0060005E">
      <w:pPr>
        <w:rPr>
          <w:rFonts w:ascii="NB International Pro Light" w:hAnsi="NB International Pro Light" w:cs="Times New Roman"/>
          <w:color w:val="AEAAAA" w:themeColor="background2" w:themeShade="BF"/>
          <w:sz w:val="18"/>
          <w:szCs w:val="18"/>
          <w:lang w:val="en-US"/>
        </w:rPr>
      </w:pPr>
      <w:r w:rsidRPr="0060005E">
        <w:rPr>
          <w:rFonts w:ascii="NB International Pro Light" w:hAnsi="NB International Pro Light" w:cs="Times New Roman"/>
          <w:color w:val="AEAAAA" w:themeColor="background2" w:themeShade="BF"/>
          <w:sz w:val="18"/>
          <w:szCs w:val="18"/>
          <w:lang w:val="en-US"/>
        </w:rPr>
        <w:t>Wael Shawky</w:t>
      </w:r>
      <w:r>
        <w:rPr>
          <w:rFonts w:ascii="NB International Pro Light" w:hAnsi="NB International Pro Light" w:cs="Times New Roman"/>
          <w:color w:val="AEAAAA" w:themeColor="background2" w:themeShade="BF"/>
          <w:sz w:val="18"/>
          <w:szCs w:val="18"/>
          <w:lang w:val="en-US"/>
        </w:rPr>
        <w:t>, ‘</w:t>
      </w:r>
      <w:r w:rsidRPr="0060005E">
        <w:rPr>
          <w:rFonts w:ascii="NB International Pro Light" w:hAnsi="NB International Pro Light" w:cs="Times New Roman"/>
          <w:color w:val="AEAAAA" w:themeColor="background2" w:themeShade="BF"/>
          <w:sz w:val="18"/>
          <w:szCs w:val="18"/>
          <w:lang w:val="en-US"/>
        </w:rPr>
        <w:t xml:space="preserve">Cabaret Crusades III: The Secrets of </w:t>
      </w:r>
      <w:proofErr w:type="spellStart"/>
      <w:r w:rsidRPr="0060005E">
        <w:rPr>
          <w:rFonts w:ascii="NB International Pro Light" w:hAnsi="NB International Pro Light" w:cs="Times New Roman"/>
          <w:color w:val="AEAAAA" w:themeColor="background2" w:themeShade="BF"/>
          <w:sz w:val="18"/>
          <w:szCs w:val="18"/>
          <w:lang w:val="en-US"/>
        </w:rPr>
        <w:t>Karbalaa</w:t>
      </w:r>
      <w:proofErr w:type="spellEnd"/>
      <w:r>
        <w:rPr>
          <w:rFonts w:ascii="NB International Pro Light" w:hAnsi="NB International Pro Light" w:cs="Times New Roman"/>
          <w:color w:val="AEAAAA" w:themeColor="background2" w:themeShade="BF"/>
          <w:sz w:val="18"/>
          <w:szCs w:val="18"/>
          <w:lang w:val="en-US"/>
        </w:rPr>
        <w:t>’</w:t>
      </w:r>
      <w:r w:rsidRPr="0060005E">
        <w:rPr>
          <w:rFonts w:ascii="NB International Pro Light" w:hAnsi="NB International Pro Light" w:cs="Times New Roman"/>
          <w:color w:val="AEAAAA" w:themeColor="background2" w:themeShade="BF"/>
          <w:sz w:val="18"/>
          <w:szCs w:val="18"/>
          <w:lang w:val="en-US"/>
        </w:rPr>
        <w:t>, 2015</w:t>
      </w:r>
      <w:r>
        <w:rPr>
          <w:rFonts w:ascii="NB International Pro Light" w:hAnsi="NB International Pro Light" w:cs="Times New Roman"/>
          <w:color w:val="AEAAAA" w:themeColor="background2" w:themeShade="BF"/>
          <w:sz w:val="18"/>
          <w:szCs w:val="18"/>
          <w:lang w:val="en-US"/>
        </w:rPr>
        <w:br/>
      </w:r>
      <w:r w:rsidRPr="0060005E">
        <w:rPr>
          <w:rFonts w:ascii="NB International Pro Light" w:hAnsi="NB International Pro Light" w:cs="Times New Roman"/>
          <w:color w:val="AEAAAA" w:themeColor="background2" w:themeShade="BF"/>
          <w:sz w:val="18"/>
          <w:szCs w:val="18"/>
          <w:lang w:val="en-US"/>
        </w:rPr>
        <w:t xml:space="preserve">HD Film, </w:t>
      </w:r>
      <w:proofErr w:type="spellStart"/>
      <w:r w:rsidRPr="0060005E">
        <w:rPr>
          <w:rFonts w:ascii="NB International Pro Light" w:hAnsi="NB International Pro Light" w:cs="Times New Roman"/>
          <w:color w:val="AEAAAA" w:themeColor="background2" w:themeShade="BF"/>
          <w:sz w:val="18"/>
          <w:szCs w:val="18"/>
          <w:lang w:val="en-US"/>
        </w:rPr>
        <w:t>colour</w:t>
      </w:r>
      <w:proofErr w:type="spellEnd"/>
      <w:r w:rsidRPr="0060005E">
        <w:rPr>
          <w:rFonts w:ascii="NB International Pro Light" w:hAnsi="NB International Pro Light" w:cs="Times New Roman"/>
          <w:color w:val="AEAAAA" w:themeColor="background2" w:themeShade="BF"/>
          <w:sz w:val="18"/>
          <w:szCs w:val="18"/>
          <w:lang w:val="en-US"/>
        </w:rPr>
        <w:t>, sound, English subtitles</w:t>
      </w:r>
      <w:r>
        <w:rPr>
          <w:rFonts w:ascii="NB International Pro Light" w:hAnsi="NB International Pro Light" w:cs="Times New Roman"/>
          <w:color w:val="AEAAAA" w:themeColor="background2" w:themeShade="BF"/>
          <w:sz w:val="18"/>
          <w:szCs w:val="18"/>
          <w:lang w:val="en-US"/>
        </w:rPr>
        <w:br/>
      </w:r>
      <w:r w:rsidRPr="0060005E">
        <w:rPr>
          <w:rFonts w:ascii="NB International Pro Light" w:hAnsi="NB International Pro Light" w:cs="Times New Roman"/>
          <w:color w:val="AEAAAA" w:themeColor="background2" w:themeShade="BF"/>
          <w:sz w:val="18"/>
          <w:szCs w:val="18"/>
          <w:lang w:val="en-US"/>
        </w:rPr>
        <w:t>120 minutes</w:t>
      </w:r>
      <w:r>
        <w:rPr>
          <w:rFonts w:ascii="NB International Pro Light" w:hAnsi="NB International Pro Light" w:cs="Times New Roman"/>
          <w:color w:val="AEAAAA" w:themeColor="background2" w:themeShade="BF"/>
          <w:sz w:val="18"/>
          <w:szCs w:val="18"/>
          <w:lang w:val="en-US"/>
        </w:rPr>
        <w:br/>
      </w:r>
      <w:r w:rsidRPr="0060005E">
        <w:rPr>
          <w:rFonts w:ascii="NB International Pro Light" w:hAnsi="NB International Pro Light" w:cs="Times New Roman"/>
          <w:color w:val="AEAAAA" w:themeColor="background2" w:themeShade="BF"/>
          <w:sz w:val="18"/>
          <w:szCs w:val="18"/>
          <w:lang w:val="en-US"/>
        </w:rPr>
        <w:t>(WSHA150001)</w:t>
      </w:r>
      <w:r>
        <w:rPr>
          <w:rFonts w:ascii="NB International Pro Light" w:hAnsi="NB International Pro Light" w:cs="Times New Roman"/>
          <w:color w:val="AEAAAA" w:themeColor="background2" w:themeShade="BF"/>
          <w:sz w:val="18"/>
          <w:szCs w:val="18"/>
          <w:lang w:val="en-US"/>
        </w:rPr>
        <w:br/>
      </w:r>
      <w:r w:rsidRPr="0060005E">
        <w:rPr>
          <w:rFonts w:ascii="NB International Pro Light" w:hAnsi="NB International Pro Light" w:cs="Times New Roman"/>
          <w:color w:val="AEAAAA" w:themeColor="background2" w:themeShade="BF"/>
          <w:sz w:val="18"/>
          <w:szCs w:val="18"/>
          <w:lang w:val="en-US"/>
        </w:rPr>
        <w:t xml:space="preserve">© Wael Shawky; Courtesy </w:t>
      </w:r>
      <w:proofErr w:type="spellStart"/>
      <w:r w:rsidRPr="0060005E">
        <w:rPr>
          <w:rFonts w:ascii="NB International Pro Light" w:hAnsi="NB International Pro Light" w:cs="Times New Roman"/>
          <w:color w:val="AEAAAA" w:themeColor="background2" w:themeShade="BF"/>
          <w:sz w:val="18"/>
          <w:szCs w:val="18"/>
          <w:lang w:val="en-US"/>
        </w:rPr>
        <w:t>Lisson</w:t>
      </w:r>
      <w:proofErr w:type="spellEnd"/>
      <w:r w:rsidRPr="0060005E">
        <w:rPr>
          <w:rFonts w:ascii="NB International Pro Light" w:hAnsi="NB International Pro Light" w:cs="Times New Roman"/>
          <w:color w:val="AEAAAA" w:themeColor="background2" w:themeShade="BF"/>
          <w:sz w:val="18"/>
          <w:szCs w:val="18"/>
          <w:lang w:val="en-US"/>
        </w:rPr>
        <w:t xml:space="preserve"> Gallery.</w:t>
      </w:r>
    </w:p>
    <w:p w14:paraId="463DF018" w14:textId="23817A42" w:rsidR="00D83E86" w:rsidRPr="0060005E" w:rsidRDefault="0060005E" w:rsidP="0060005E">
      <w:pPr>
        <w:rPr>
          <w:rFonts w:ascii="NB International Pro" w:hAnsi="NB International Pro" w:cs="Times New Roman"/>
          <w:sz w:val="28"/>
          <w:szCs w:val="28"/>
          <w:lang w:val="en-US"/>
        </w:rPr>
      </w:pPr>
      <w:r>
        <w:rPr>
          <w:rFonts w:ascii="NB International Pro" w:hAnsi="NB International Pro" w:cs="Times New Roman"/>
          <w:sz w:val="28"/>
          <w:szCs w:val="28"/>
          <w:lang w:val="en-US"/>
        </w:rPr>
        <w:br w:type="page"/>
      </w:r>
    </w:p>
    <w:p w14:paraId="48589576" w14:textId="53A24B18" w:rsidR="00D83E86" w:rsidRPr="00A700BF" w:rsidRDefault="00D83E86" w:rsidP="00D83E86">
      <w:pPr>
        <w:spacing w:after="0" w:line="240" w:lineRule="auto"/>
        <w:rPr>
          <w:rFonts w:ascii="NB International Pro Light" w:eastAsia="Calibri" w:hAnsi="NB International Pro Light" w:cs="Times New Roman"/>
          <w:kern w:val="24"/>
          <w:sz w:val="24"/>
          <w:szCs w:val="24"/>
          <w:lang w:val="en-US" w:eastAsia="nl-BE"/>
        </w:rPr>
      </w:pPr>
      <w:r w:rsidRPr="00A700BF">
        <w:rPr>
          <w:rFonts w:ascii="NB International Pro" w:eastAsia="Times New Roman" w:hAnsi="NB International Pro" w:cs="Times New Roman"/>
          <w:caps/>
          <w:color w:val="000000"/>
          <w:kern w:val="24"/>
          <w:sz w:val="28"/>
          <w:szCs w:val="28"/>
          <w:lang w:val="en-US" w:eastAsia="nl-BE"/>
        </w:rPr>
        <w:lastRenderedPageBreak/>
        <w:t>The Cave</w:t>
      </w:r>
    </w:p>
    <w:p w14:paraId="1C56C129" w14:textId="77777777" w:rsidR="00D83E86" w:rsidRPr="00A700BF" w:rsidRDefault="00D83E86" w:rsidP="00D83E86">
      <w:pPr>
        <w:spacing w:after="0" w:line="276" w:lineRule="auto"/>
        <w:rPr>
          <w:rFonts w:ascii="NB International Pro Light" w:eastAsia="Arial" w:hAnsi="NB International Pro Light" w:cs="Times New Roman"/>
          <w:noProof/>
          <w:sz w:val="24"/>
          <w:szCs w:val="24"/>
          <w:lang w:val="en-US" w:eastAsia="en-GB"/>
        </w:rPr>
      </w:pPr>
    </w:p>
    <w:p w14:paraId="2FD66536" w14:textId="77777777" w:rsidR="00507D3A" w:rsidRPr="00507D3A" w:rsidRDefault="00507D3A" w:rsidP="00507D3A">
      <w:pPr>
        <w:spacing w:line="276" w:lineRule="auto"/>
        <w:rPr>
          <w:rFonts w:ascii="NB International Pro Light" w:eastAsia="Arial" w:hAnsi="NB International Pro Light" w:cs="Times New Roman"/>
          <w:noProof/>
          <w:sz w:val="24"/>
          <w:szCs w:val="24"/>
          <w:lang w:val="fr-FR" w:eastAsia="en-GB"/>
        </w:rPr>
      </w:pPr>
      <w:r w:rsidRPr="00507D3A">
        <w:rPr>
          <w:rFonts w:ascii="NB International Pro Light" w:eastAsia="Arial" w:hAnsi="NB International Pro Light" w:cs="Times New Roman"/>
          <w:noProof/>
          <w:sz w:val="24"/>
          <w:szCs w:val="24"/>
          <w:lang w:val="fr-FR" w:eastAsia="en-GB"/>
        </w:rPr>
        <w:t xml:space="preserve">Dans </w:t>
      </w:r>
      <w:r w:rsidRPr="00507D3A">
        <w:rPr>
          <w:rFonts w:ascii="NB International Pro Light" w:eastAsia="Arial" w:hAnsi="NB International Pro Light" w:cs="Times New Roman"/>
          <w:i/>
          <w:iCs/>
          <w:noProof/>
          <w:sz w:val="24"/>
          <w:szCs w:val="24"/>
          <w:lang w:val="fr-FR" w:eastAsia="en-GB"/>
        </w:rPr>
        <w:t>The Cave</w:t>
      </w:r>
      <w:r w:rsidRPr="00507D3A">
        <w:rPr>
          <w:rFonts w:ascii="NB International Pro Light" w:eastAsia="Arial" w:hAnsi="NB International Pro Light" w:cs="Times New Roman"/>
          <w:noProof/>
          <w:sz w:val="24"/>
          <w:szCs w:val="24"/>
          <w:lang w:val="fr-FR" w:eastAsia="en-GB"/>
        </w:rPr>
        <w:t xml:space="preserve">, Wael Shawky se fait filmer en train d’arpenter les allées d’un supermarché tout en récitant de mémoire un chapitre particulier – sourate ou </w:t>
      </w:r>
      <w:r w:rsidRPr="00507D3A">
        <w:rPr>
          <w:rFonts w:ascii="NB International Pro Light" w:eastAsia="Arial" w:hAnsi="NB International Pro Light" w:cs="Times New Roman"/>
          <w:i/>
          <w:iCs/>
          <w:noProof/>
          <w:sz w:val="24"/>
          <w:szCs w:val="24"/>
          <w:lang w:val="fr-FR" w:eastAsia="en-GB"/>
        </w:rPr>
        <w:t>surah</w:t>
      </w:r>
      <w:r w:rsidRPr="00507D3A">
        <w:rPr>
          <w:rFonts w:ascii="NB International Pro Light" w:eastAsia="Arial" w:hAnsi="NB International Pro Light" w:cs="Times New Roman"/>
          <w:noProof/>
          <w:sz w:val="24"/>
          <w:szCs w:val="24"/>
          <w:lang w:val="fr-FR" w:eastAsia="en-GB"/>
        </w:rPr>
        <w:t xml:space="preserve"> – du Coran : </w:t>
      </w:r>
      <w:r w:rsidRPr="00507D3A">
        <w:rPr>
          <w:rFonts w:ascii="NB International Pro Light" w:eastAsia="Arial" w:hAnsi="NB International Pro Light" w:cs="Times New Roman"/>
          <w:i/>
          <w:iCs/>
          <w:noProof/>
          <w:sz w:val="24"/>
          <w:szCs w:val="24"/>
          <w:lang w:val="fr-FR" w:eastAsia="en-GB"/>
        </w:rPr>
        <w:t>Surah Al-Kahf</w:t>
      </w:r>
      <w:r w:rsidRPr="00507D3A">
        <w:rPr>
          <w:rFonts w:ascii="NB International Pro Light" w:eastAsia="Arial" w:hAnsi="NB International Pro Light" w:cs="Times New Roman"/>
          <w:noProof/>
          <w:sz w:val="24"/>
          <w:szCs w:val="24"/>
          <w:lang w:val="fr-FR" w:eastAsia="en-GB"/>
        </w:rPr>
        <w:t xml:space="preserve">, ou la sourate de la Caverne. Cette sourate se compose de plusieurs récits, dont le principal est celui des ‘Compagnons de la Caverne’ : plusieurs hommes échappent à un tyran en se cachant dans une grotte, où ils dorment pendant 309 ans, jusqu’à l’arrivée au pouvoir d’un meilleur souverain.  </w:t>
      </w:r>
    </w:p>
    <w:p w14:paraId="4EF58E86" w14:textId="77777777" w:rsidR="00507D3A" w:rsidRPr="00507D3A" w:rsidRDefault="00507D3A" w:rsidP="00507D3A">
      <w:pPr>
        <w:spacing w:line="276" w:lineRule="auto"/>
        <w:rPr>
          <w:rFonts w:ascii="NB International Pro Light" w:eastAsia="Arial" w:hAnsi="NB International Pro Light" w:cs="Times New Roman"/>
          <w:noProof/>
          <w:sz w:val="24"/>
          <w:szCs w:val="24"/>
          <w:lang w:val="fr-FR" w:eastAsia="en-GB"/>
        </w:rPr>
      </w:pPr>
      <w:r w:rsidRPr="00507D3A">
        <w:rPr>
          <w:rFonts w:ascii="NB International Pro Light" w:eastAsia="Arial" w:hAnsi="NB International Pro Light" w:cs="Times New Roman"/>
          <w:noProof/>
          <w:sz w:val="24"/>
          <w:szCs w:val="24"/>
          <w:lang w:val="fr-FR" w:eastAsia="en-GB"/>
        </w:rPr>
        <w:t>Shawky considère le sommeil séculaire des compagnons et leur réveil ultérieur comme une forme de migration : une transition à travers le temps et l’état d’esprit. Le thème de la migration est récurrent dans cette sourate, conçue au départ pour convaincre le prophète Mohammed d’entreprendre un voyage de La Mecque à Médine.</w:t>
      </w:r>
    </w:p>
    <w:p w14:paraId="1DCBC564" w14:textId="3D699694" w:rsidR="00D83E86" w:rsidRPr="00507D3A" w:rsidRDefault="00507D3A" w:rsidP="00507D3A">
      <w:pPr>
        <w:spacing w:line="276" w:lineRule="auto"/>
        <w:rPr>
          <w:rFonts w:ascii="NB International Pro" w:eastAsiaTheme="majorEastAsia" w:hAnsi="NB International Pro" w:cs="Times New Roman"/>
          <w:sz w:val="28"/>
          <w:szCs w:val="28"/>
          <w:lang w:val="fr-FR"/>
        </w:rPr>
      </w:pPr>
      <w:r w:rsidRPr="00507D3A">
        <w:rPr>
          <w:rFonts w:ascii="NB International Pro Light" w:eastAsia="Arial" w:hAnsi="NB International Pro Light" w:cs="Times New Roman"/>
          <w:noProof/>
          <w:sz w:val="24"/>
          <w:szCs w:val="24"/>
          <w:lang w:val="fr-FR" w:eastAsia="en-GB"/>
        </w:rPr>
        <w:t xml:space="preserve">Wael Shawky a filmé trois versions de </w:t>
      </w:r>
      <w:r w:rsidRPr="00507D3A">
        <w:rPr>
          <w:rFonts w:ascii="NB International Pro Light" w:eastAsia="Arial" w:hAnsi="NB International Pro Light" w:cs="Times New Roman"/>
          <w:i/>
          <w:iCs/>
          <w:noProof/>
          <w:sz w:val="24"/>
          <w:szCs w:val="24"/>
          <w:lang w:val="fr-FR" w:eastAsia="en-GB"/>
        </w:rPr>
        <w:t>The Cave</w:t>
      </w:r>
      <w:r w:rsidRPr="00507D3A">
        <w:rPr>
          <w:rFonts w:ascii="NB International Pro Light" w:eastAsia="Arial" w:hAnsi="NB International Pro Light" w:cs="Times New Roman"/>
          <w:noProof/>
          <w:sz w:val="24"/>
          <w:szCs w:val="24"/>
          <w:lang w:val="fr-FR" w:eastAsia="en-GB"/>
        </w:rPr>
        <w:t xml:space="preserve">, chaque fois dans un supermarché d’une ville où il séjournait temporairement : à Istanbul (2004), Hambourg (2005) et Amsterdam (2005). Tant ce lien avec la biographie de Shawky que la représentation explicite de l’artiste lui-même font de </w:t>
      </w:r>
      <w:r w:rsidRPr="00507D3A">
        <w:rPr>
          <w:rFonts w:ascii="NB International Pro Light" w:eastAsia="Arial" w:hAnsi="NB International Pro Light" w:cs="Times New Roman"/>
          <w:i/>
          <w:iCs/>
          <w:noProof/>
          <w:sz w:val="24"/>
          <w:szCs w:val="24"/>
          <w:lang w:val="fr-FR" w:eastAsia="en-GB"/>
        </w:rPr>
        <w:t>The Cave</w:t>
      </w:r>
      <w:r w:rsidRPr="00507D3A">
        <w:rPr>
          <w:rFonts w:ascii="NB International Pro Light" w:eastAsia="Arial" w:hAnsi="NB International Pro Light" w:cs="Times New Roman"/>
          <w:noProof/>
          <w:sz w:val="24"/>
          <w:szCs w:val="24"/>
          <w:lang w:val="fr-FR" w:eastAsia="en-GB"/>
        </w:rPr>
        <w:t xml:space="preserve"> une sorte d’autoportrait.</w:t>
      </w:r>
      <w:r w:rsidR="00D83E86" w:rsidRPr="00507D3A">
        <w:rPr>
          <w:rFonts w:ascii="NB International Pro" w:hAnsi="NB International Pro" w:cs="Times New Roman"/>
          <w:sz w:val="28"/>
          <w:szCs w:val="28"/>
          <w:lang w:val="fr-FR"/>
        </w:rPr>
        <w:br w:type="page"/>
      </w:r>
    </w:p>
    <w:bookmarkEnd w:id="1"/>
    <w:p w14:paraId="6EBF3E76" w14:textId="77777777" w:rsidR="00507D3A" w:rsidRPr="00507D3A" w:rsidRDefault="00507D3A" w:rsidP="00507D3A">
      <w:pPr>
        <w:pStyle w:val="Heading1"/>
        <w:rPr>
          <w:rFonts w:ascii="NB International Pro" w:hAnsi="NB International Pro" w:cs="Times New Roman"/>
          <w:color w:val="auto"/>
          <w:sz w:val="28"/>
          <w:szCs w:val="28"/>
          <w:lang w:val="fr-FR"/>
        </w:rPr>
      </w:pPr>
      <w:r w:rsidRPr="00507D3A">
        <w:rPr>
          <w:rFonts w:ascii="NB International Pro" w:hAnsi="NB International Pro" w:cs="Times New Roman"/>
          <w:color w:val="auto"/>
          <w:sz w:val="28"/>
          <w:szCs w:val="28"/>
          <w:lang w:val="fr-FR"/>
        </w:rPr>
        <w:lastRenderedPageBreak/>
        <w:t>INFOS PRATIQUES</w:t>
      </w:r>
      <w:r w:rsidRPr="00507D3A">
        <w:rPr>
          <w:rFonts w:ascii="NB International Pro" w:hAnsi="NB International Pro" w:cs="Times New Roman"/>
          <w:color w:val="auto"/>
          <w:sz w:val="28"/>
          <w:szCs w:val="28"/>
          <w:lang w:val="fr-FR"/>
        </w:rPr>
        <w:br/>
      </w:r>
    </w:p>
    <w:p w14:paraId="39CC2AA8" w14:textId="77777777" w:rsidR="00507D3A" w:rsidRPr="00507D3A" w:rsidRDefault="00507D3A" w:rsidP="00507D3A">
      <w:pPr>
        <w:spacing w:line="276" w:lineRule="auto"/>
        <w:rPr>
          <w:rFonts w:ascii="NB International Pro" w:hAnsi="NB International Pro" w:cs="Times New Roman"/>
          <w:sz w:val="24"/>
          <w:szCs w:val="24"/>
          <w:lang w:val="fr-FR"/>
        </w:rPr>
      </w:pPr>
      <w:r w:rsidRPr="00507D3A">
        <w:rPr>
          <w:rFonts w:ascii="NB International Pro" w:hAnsi="NB International Pro" w:cs="Times New Roman"/>
          <w:sz w:val="24"/>
          <w:szCs w:val="24"/>
          <w:lang w:val="fr-FR"/>
        </w:rPr>
        <w:t>M LEUVEN</w:t>
      </w:r>
      <w:r w:rsidRPr="00507D3A">
        <w:rPr>
          <w:rFonts w:ascii="NB International Pro" w:hAnsi="NB International Pro" w:cs="Times New Roman"/>
          <w:sz w:val="24"/>
          <w:szCs w:val="24"/>
          <w:lang w:val="fr-FR"/>
        </w:rPr>
        <w:br/>
      </w:r>
      <w:proofErr w:type="spellStart"/>
      <w:r w:rsidRPr="00507D3A">
        <w:rPr>
          <w:rFonts w:ascii="NB International Pro" w:hAnsi="NB International Pro" w:cs="Times New Roman"/>
          <w:sz w:val="24"/>
          <w:szCs w:val="24"/>
          <w:lang w:val="fr-FR"/>
        </w:rPr>
        <w:t>Vanderkelenstraat</w:t>
      </w:r>
      <w:proofErr w:type="spellEnd"/>
      <w:r w:rsidRPr="00507D3A">
        <w:rPr>
          <w:rFonts w:ascii="NB International Pro" w:hAnsi="NB International Pro" w:cs="Times New Roman"/>
          <w:sz w:val="24"/>
          <w:szCs w:val="24"/>
          <w:lang w:val="fr-FR"/>
        </w:rPr>
        <w:t xml:space="preserve"> 28</w:t>
      </w:r>
      <w:r w:rsidRPr="00507D3A">
        <w:rPr>
          <w:rFonts w:ascii="NB International Pro" w:hAnsi="NB International Pro" w:cs="Times New Roman"/>
          <w:sz w:val="24"/>
          <w:szCs w:val="24"/>
          <w:lang w:val="fr-FR"/>
        </w:rPr>
        <w:br/>
        <w:t>3000 Leuven</w:t>
      </w:r>
      <w:r w:rsidRPr="00507D3A">
        <w:rPr>
          <w:rFonts w:ascii="NB International Pro" w:hAnsi="NB International Pro" w:cs="Times New Roman"/>
          <w:sz w:val="24"/>
          <w:szCs w:val="24"/>
          <w:lang w:val="fr-FR"/>
        </w:rPr>
        <w:br/>
        <w:t>+32 (16) 27 29 29</w:t>
      </w:r>
      <w:r w:rsidRPr="00507D3A">
        <w:rPr>
          <w:rFonts w:ascii="NB International Pro" w:hAnsi="NB International Pro" w:cs="Times New Roman"/>
          <w:sz w:val="24"/>
          <w:szCs w:val="24"/>
          <w:lang w:val="fr-FR"/>
        </w:rPr>
        <w:br/>
      </w:r>
      <w:hyperlink r:id="rId17" w:history="1">
        <w:r w:rsidRPr="00507D3A">
          <w:rPr>
            <w:rStyle w:val="Hyperlink"/>
            <w:rFonts w:ascii="NB International Pro" w:hAnsi="NB International Pro" w:cs="Times New Roman"/>
            <w:sz w:val="24"/>
            <w:szCs w:val="24"/>
            <w:lang w:val="fr-FR"/>
          </w:rPr>
          <w:t>info@mleuven.b</w:t>
        </w:r>
      </w:hyperlink>
      <w:r w:rsidRPr="00507D3A">
        <w:rPr>
          <w:rFonts w:ascii="NB International Pro" w:hAnsi="NB International Pro" w:cs="Times New Roman"/>
          <w:color w:val="000000" w:themeColor="text1"/>
          <w:sz w:val="24"/>
          <w:szCs w:val="24"/>
          <w:u w:val="single"/>
          <w:lang w:val="fr-FR"/>
        </w:rPr>
        <w:t>e</w:t>
      </w:r>
      <w:r w:rsidRPr="00507D3A">
        <w:rPr>
          <w:rFonts w:ascii="NB International Pro" w:hAnsi="NB International Pro" w:cs="Times New Roman"/>
          <w:color w:val="000000" w:themeColor="text1"/>
          <w:sz w:val="24"/>
          <w:szCs w:val="24"/>
          <w:lang w:val="fr-FR"/>
        </w:rPr>
        <w:br/>
      </w:r>
      <w:hyperlink r:id="rId18" w:history="1">
        <w:r w:rsidRPr="00507D3A">
          <w:rPr>
            <w:rStyle w:val="Hyperlink"/>
            <w:rFonts w:ascii="NB International Pro" w:hAnsi="NB International Pro" w:cs="Times New Roman"/>
            <w:color w:val="000000" w:themeColor="text1"/>
            <w:sz w:val="24"/>
            <w:szCs w:val="24"/>
            <w:lang w:val="fr-FR"/>
          </w:rPr>
          <w:t>www.mleuven.be</w:t>
        </w:r>
      </w:hyperlink>
    </w:p>
    <w:p w14:paraId="688D372F" w14:textId="77777777" w:rsidR="00507D3A" w:rsidRPr="00507D3A" w:rsidRDefault="00507D3A" w:rsidP="00507D3A">
      <w:pPr>
        <w:rPr>
          <w:rFonts w:ascii="Times New Roman" w:hAnsi="Times New Roman" w:cs="Times New Roman"/>
          <w:sz w:val="24"/>
          <w:szCs w:val="24"/>
          <w:lang w:val="fr-FR"/>
        </w:rPr>
      </w:pPr>
    </w:p>
    <w:p w14:paraId="0C8B0335" w14:textId="77777777" w:rsidR="00507D3A" w:rsidRPr="00373145" w:rsidRDefault="00507D3A" w:rsidP="00507D3A">
      <w:pPr>
        <w:spacing w:line="276" w:lineRule="auto"/>
        <w:rPr>
          <w:rFonts w:ascii="NB International Pro Light" w:hAnsi="NB International Pro Light" w:cs="Times New Roman"/>
          <w:b/>
          <w:bCs/>
          <w:sz w:val="24"/>
          <w:szCs w:val="24"/>
          <w:lang w:val="fr-FR"/>
        </w:rPr>
      </w:pPr>
      <w:r w:rsidRPr="00373145">
        <w:rPr>
          <w:rFonts w:ascii="NB International Pro Light" w:hAnsi="NB International Pro Light" w:cs="Times New Roman"/>
          <w:b/>
          <w:bCs/>
          <w:sz w:val="24"/>
          <w:szCs w:val="24"/>
          <w:lang w:val="fr-FR"/>
        </w:rPr>
        <w:t>Planifiez votre itinéraire jusqu’au musée</w:t>
      </w:r>
    </w:p>
    <w:p w14:paraId="4C06C8C4" w14:textId="77777777" w:rsidR="00507D3A" w:rsidRPr="00A531E9" w:rsidRDefault="00507D3A" w:rsidP="00507D3A">
      <w:pPr>
        <w:spacing w:line="276" w:lineRule="auto"/>
        <w:rPr>
          <w:rFonts w:ascii="NB International Pro Light" w:hAnsi="NB International Pro Light" w:cs="Times New Roman"/>
          <w:sz w:val="24"/>
          <w:szCs w:val="24"/>
          <w:lang w:val="fr-FR"/>
        </w:rPr>
      </w:pPr>
      <w:r w:rsidRPr="00373145">
        <w:rPr>
          <w:rFonts w:ascii="NB International Pro" w:hAnsi="NB International Pro" w:cs="Times New Roman"/>
          <w:b/>
          <w:bCs/>
          <w:sz w:val="24"/>
          <w:szCs w:val="24"/>
          <w:lang w:val="fr-FR"/>
        </w:rPr>
        <w:t>À vélo</w:t>
      </w:r>
      <w:r w:rsidRPr="00A531E9">
        <w:rPr>
          <w:rFonts w:ascii="NB International Pro Light" w:hAnsi="NB International Pro Light" w:cs="Times New Roman"/>
          <w:sz w:val="24"/>
          <w:szCs w:val="24"/>
          <w:lang w:val="fr-FR"/>
        </w:rPr>
        <w:br/>
        <w:t xml:space="preserve">Les cyclistes sont les bienvenus. Un parking à vélos facilement accessible et sécurisé est à votre disposition sous la place </w:t>
      </w:r>
      <w:proofErr w:type="spellStart"/>
      <w:r w:rsidRPr="00A531E9">
        <w:rPr>
          <w:rFonts w:ascii="NB International Pro Light" w:hAnsi="NB International Pro Light" w:cs="Times New Roman"/>
          <w:sz w:val="24"/>
          <w:szCs w:val="24"/>
          <w:lang w:val="fr-FR"/>
        </w:rPr>
        <w:t>Rector</w:t>
      </w:r>
      <w:proofErr w:type="spellEnd"/>
      <w:r w:rsidRPr="00A531E9">
        <w:rPr>
          <w:rFonts w:ascii="NB International Pro Light" w:hAnsi="NB International Pro Light" w:cs="Times New Roman"/>
          <w:sz w:val="24"/>
          <w:szCs w:val="24"/>
          <w:lang w:val="fr-FR"/>
        </w:rPr>
        <w:t xml:space="preserve"> de </w:t>
      </w:r>
      <w:proofErr w:type="spellStart"/>
      <w:r w:rsidRPr="00A531E9">
        <w:rPr>
          <w:rFonts w:ascii="NB International Pro Light" w:hAnsi="NB International Pro Light" w:cs="Times New Roman"/>
          <w:sz w:val="24"/>
          <w:szCs w:val="24"/>
          <w:lang w:val="fr-FR"/>
        </w:rPr>
        <w:t>Somer</w:t>
      </w:r>
      <w:proofErr w:type="spellEnd"/>
      <w:r w:rsidRPr="00A531E9">
        <w:rPr>
          <w:rFonts w:ascii="NB International Pro Light" w:hAnsi="NB International Pro Light" w:cs="Times New Roman"/>
          <w:sz w:val="24"/>
          <w:szCs w:val="24"/>
          <w:lang w:val="fr-FR"/>
        </w:rPr>
        <w:t>. De là, vous ne serez qu’à deux minutes de marche du musée.</w:t>
      </w:r>
    </w:p>
    <w:p w14:paraId="3B50F01A" w14:textId="77777777" w:rsidR="00507D3A" w:rsidRPr="00A531E9" w:rsidRDefault="00507D3A" w:rsidP="00507D3A">
      <w:pPr>
        <w:spacing w:line="276" w:lineRule="auto"/>
        <w:rPr>
          <w:rFonts w:ascii="NB International Pro Light" w:hAnsi="NB International Pro Light" w:cs="Times New Roman"/>
          <w:sz w:val="24"/>
          <w:szCs w:val="24"/>
          <w:lang w:val="fr-FR"/>
        </w:rPr>
      </w:pPr>
      <w:r w:rsidRPr="00373145">
        <w:rPr>
          <w:rFonts w:ascii="NB International Pro" w:hAnsi="NB International Pro" w:cs="Times New Roman"/>
          <w:b/>
          <w:bCs/>
          <w:sz w:val="24"/>
          <w:szCs w:val="24"/>
          <w:lang w:val="fr-FR"/>
        </w:rPr>
        <w:t>En transports publics</w:t>
      </w:r>
      <w:r w:rsidRPr="00A531E9">
        <w:rPr>
          <w:rFonts w:ascii="NB International Pro Light" w:hAnsi="NB International Pro Light" w:cs="Times New Roman"/>
          <w:sz w:val="24"/>
          <w:szCs w:val="24"/>
          <w:lang w:val="fr-FR"/>
        </w:rPr>
        <w:br/>
        <w:t xml:space="preserve">Le musée est à dix minutes à pied de la gare de Leuven. Si vous optez pour le bus, l’arrêt </w:t>
      </w:r>
      <w:proofErr w:type="spellStart"/>
      <w:r w:rsidRPr="00A531E9">
        <w:rPr>
          <w:rFonts w:ascii="NB International Pro Light" w:hAnsi="NB International Pro Light" w:cs="Times New Roman"/>
          <w:sz w:val="24"/>
          <w:szCs w:val="24"/>
          <w:lang w:val="fr-FR"/>
        </w:rPr>
        <w:t>Rector</w:t>
      </w:r>
      <w:proofErr w:type="spellEnd"/>
      <w:r w:rsidRPr="00A531E9">
        <w:rPr>
          <w:rFonts w:ascii="NB International Pro Light" w:hAnsi="NB International Pro Light" w:cs="Times New Roman"/>
          <w:sz w:val="24"/>
          <w:szCs w:val="24"/>
          <w:lang w:val="fr-FR"/>
        </w:rPr>
        <w:t xml:space="preserve"> de </w:t>
      </w:r>
      <w:proofErr w:type="spellStart"/>
      <w:r w:rsidRPr="00A531E9">
        <w:rPr>
          <w:rFonts w:ascii="NB International Pro Light" w:hAnsi="NB International Pro Light" w:cs="Times New Roman"/>
          <w:sz w:val="24"/>
          <w:szCs w:val="24"/>
          <w:lang w:val="fr-FR"/>
        </w:rPr>
        <w:t>Somerplein</w:t>
      </w:r>
      <w:proofErr w:type="spellEnd"/>
      <w:r w:rsidRPr="00A531E9">
        <w:rPr>
          <w:rFonts w:ascii="NB International Pro Light" w:hAnsi="NB International Pro Light" w:cs="Times New Roman"/>
          <w:sz w:val="24"/>
          <w:szCs w:val="24"/>
          <w:lang w:val="fr-FR"/>
        </w:rPr>
        <w:t xml:space="preserve"> est le plus proche. Planifiez votre itinéraire avec Google </w:t>
      </w:r>
      <w:proofErr w:type="spellStart"/>
      <w:r w:rsidRPr="00A531E9">
        <w:rPr>
          <w:rFonts w:ascii="NB International Pro Light" w:hAnsi="NB International Pro Light" w:cs="Times New Roman"/>
          <w:sz w:val="24"/>
          <w:szCs w:val="24"/>
          <w:lang w:val="fr-FR"/>
        </w:rPr>
        <w:t>Maps</w:t>
      </w:r>
      <w:proofErr w:type="spellEnd"/>
      <w:r w:rsidRPr="00A531E9">
        <w:rPr>
          <w:rFonts w:ascii="NB International Pro Light" w:hAnsi="NB International Pro Light" w:cs="Times New Roman"/>
          <w:sz w:val="24"/>
          <w:szCs w:val="24"/>
          <w:lang w:val="fr-FR"/>
        </w:rPr>
        <w:t>.</w:t>
      </w:r>
    </w:p>
    <w:p w14:paraId="2B17FAAD" w14:textId="77777777" w:rsidR="00507D3A" w:rsidRPr="00A531E9" w:rsidRDefault="00507D3A" w:rsidP="00507D3A">
      <w:pPr>
        <w:spacing w:after="0" w:line="276" w:lineRule="auto"/>
        <w:rPr>
          <w:rFonts w:ascii="NB International Pro Light" w:hAnsi="NB International Pro Light" w:cs="Times New Roman"/>
          <w:sz w:val="24"/>
          <w:szCs w:val="24"/>
          <w:lang w:val="fr-FR"/>
        </w:rPr>
      </w:pPr>
      <w:r w:rsidRPr="00373145">
        <w:rPr>
          <w:rFonts w:ascii="NB International Pro" w:hAnsi="NB International Pro" w:cs="Times New Roman"/>
          <w:b/>
          <w:bCs/>
          <w:sz w:val="24"/>
          <w:szCs w:val="24"/>
          <w:lang w:val="fr-FR"/>
        </w:rPr>
        <w:t>En voiture</w:t>
      </w:r>
      <w:r w:rsidRPr="00A531E9">
        <w:rPr>
          <w:rFonts w:ascii="NB International Pro" w:hAnsi="NB International Pro" w:cs="Times New Roman"/>
          <w:sz w:val="24"/>
          <w:szCs w:val="24"/>
          <w:lang w:val="fr-FR"/>
        </w:rPr>
        <w:br/>
      </w:r>
      <w:r w:rsidRPr="00A531E9">
        <w:rPr>
          <w:rFonts w:ascii="NB International Pro Light" w:hAnsi="NB International Pro Light" w:cs="Times New Roman"/>
          <w:sz w:val="24"/>
          <w:szCs w:val="24"/>
          <w:lang w:val="fr-FR"/>
        </w:rPr>
        <w:t xml:space="preserve">Le nouveau plan de circulation vous fera emprunter différentes boucles pour accéder à Leuven et aux parkings. Vous préférez éviter le trafic du centre-ville ? Garez votre véhicule dans un des parkings de la périphérie et prenez gratuitement le bus pour accéder au centre. Vous préférez vous garer plus près ? Le parking </w:t>
      </w:r>
      <w:proofErr w:type="spellStart"/>
      <w:r w:rsidRPr="00A531E9">
        <w:rPr>
          <w:rFonts w:ascii="NB International Pro Light" w:hAnsi="NB International Pro Light" w:cs="Times New Roman"/>
          <w:sz w:val="24"/>
          <w:szCs w:val="24"/>
          <w:lang w:val="fr-FR"/>
        </w:rPr>
        <w:t>Ladeuze</w:t>
      </w:r>
      <w:proofErr w:type="spellEnd"/>
      <w:r w:rsidRPr="00A531E9">
        <w:rPr>
          <w:rFonts w:ascii="NB International Pro Light" w:hAnsi="NB International Pro Light" w:cs="Times New Roman"/>
          <w:sz w:val="24"/>
          <w:szCs w:val="24"/>
          <w:lang w:val="fr-FR"/>
        </w:rPr>
        <w:t xml:space="preserve"> n’est qu’à deux minutes de marche du musée. Vous y trouverez également 18 emplacements pour personnes à mobilité réduite (hauteur du parking : 1,90 m). Cliquez ici pour plus d’informations sur le plan de circulation et les possibilités de parking.</w:t>
      </w:r>
    </w:p>
    <w:p w14:paraId="51F88188" w14:textId="77777777" w:rsidR="00507D3A" w:rsidRPr="00480B23" w:rsidRDefault="00507D3A" w:rsidP="00507D3A">
      <w:pPr>
        <w:spacing w:after="0" w:line="276" w:lineRule="auto"/>
        <w:rPr>
          <w:rFonts w:ascii="NB International Pro Light" w:hAnsi="NB International Pro Light" w:cs="Times New Roman"/>
          <w:sz w:val="24"/>
          <w:szCs w:val="24"/>
        </w:rPr>
      </w:pPr>
      <w:r w:rsidRPr="00F77D0C">
        <w:rPr>
          <w:rFonts w:ascii="NB International Pro Light" w:hAnsi="NB International Pro Light" w:cs="Times New Roman"/>
          <w:sz w:val="24"/>
          <w:szCs w:val="24"/>
        </w:rPr>
        <w:t> </w:t>
      </w:r>
    </w:p>
    <w:p w14:paraId="458E3192" w14:textId="77777777" w:rsidR="00507D3A" w:rsidRPr="006D229E" w:rsidRDefault="00507D3A" w:rsidP="00507D3A">
      <w:pPr>
        <w:rPr>
          <w:rFonts w:ascii="Times New Roman" w:hAnsi="Times New Roman" w:cs="Times New Roman"/>
        </w:rPr>
      </w:pPr>
      <w:r w:rsidRPr="006D229E">
        <w:rPr>
          <w:rFonts w:ascii="Times New Roman" w:hAnsi="Times New Roman" w:cs="Times New Roman"/>
        </w:rPr>
        <w:br w:type="page"/>
      </w:r>
    </w:p>
    <w:p w14:paraId="25504C09" w14:textId="77777777" w:rsidR="00507D3A" w:rsidRPr="00B401E3" w:rsidRDefault="00507D3A" w:rsidP="00507D3A">
      <w:pPr>
        <w:pStyle w:val="Heading1"/>
        <w:rPr>
          <w:rFonts w:ascii="NB International Pro" w:hAnsi="NB International Pro" w:cs="Times New Roman"/>
          <w:color w:val="auto"/>
          <w:sz w:val="28"/>
          <w:szCs w:val="28"/>
          <w:lang w:val="fr-FR"/>
        </w:rPr>
      </w:pPr>
      <w:bookmarkStart w:id="2" w:name="_Toc83196347"/>
      <w:r w:rsidRPr="00B401E3">
        <w:rPr>
          <w:rFonts w:ascii="NB International Pro" w:hAnsi="NB International Pro" w:cs="Times New Roman"/>
          <w:color w:val="auto"/>
          <w:sz w:val="28"/>
          <w:szCs w:val="28"/>
          <w:lang w:val="fr-FR"/>
        </w:rPr>
        <w:lastRenderedPageBreak/>
        <w:t>CONTACT</w:t>
      </w:r>
      <w:bookmarkEnd w:id="2"/>
      <w:r w:rsidRPr="00B401E3">
        <w:rPr>
          <w:rFonts w:ascii="NB International Pro" w:hAnsi="NB International Pro" w:cs="Times New Roman"/>
          <w:color w:val="auto"/>
          <w:sz w:val="28"/>
          <w:szCs w:val="28"/>
          <w:lang w:val="fr-FR"/>
        </w:rPr>
        <w:br/>
      </w:r>
    </w:p>
    <w:p w14:paraId="1481B7E2" w14:textId="77777777" w:rsidR="00507D3A" w:rsidRPr="00CE1A5C" w:rsidRDefault="00507D3A" w:rsidP="00507D3A">
      <w:pPr>
        <w:spacing w:after="0" w:line="276" w:lineRule="auto"/>
        <w:rPr>
          <w:rFonts w:ascii="NB International Pro" w:hAnsi="NB International Pro" w:cs="Times New Roman"/>
          <w:b/>
          <w:bCs/>
          <w:sz w:val="24"/>
          <w:szCs w:val="24"/>
          <w:lang w:val="fr-FR"/>
        </w:rPr>
      </w:pPr>
      <w:r w:rsidRPr="00CE1A5C">
        <w:rPr>
          <w:rFonts w:ascii="NB International Pro" w:hAnsi="NB International Pro" w:cs="Times New Roman"/>
          <w:b/>
          <w:bCs/>
          <w:sz w:val="24"/>
          <w:szCs w:val="24"/>
          <w:lang w:val="fr-FR"/>
        </w:rPr>
        <w:t>Hanne Grégoire</w:t>
      </w:r>
    </w:p>
    <w:p w14:paraId="4F781EEF" w14:textId="77777777" w:rsidR="00507D3A" w:rsidRPr="008845D9" w:rsidRDefault="00507D3A" w:rsidP="00507D3A">
      <w:pPr>
        <w:spacing w:after="0" w:line="276" w:lineRule="auto"/>
        <w:rPr>
          <w:rFonts w:ascii="NB International Pro Light" w:hAnsi="NB International Pro Light" w:cs="Times New Roman"/>
          <w:sz w:val="24"/>
          <w:szCs w:val="24"/>
          <w:lang w:val="fr-FR"/>
        </w:rPr>
      </w:pPr>
      <w:r w:rsidRPr="008845D9">
        <w:rPr>
          <w:rFonts w:ascii="NB International Pro Light" w:hAnsi="NB International Pro Light" w:cs="Times New Roman"/>
          <w:sz w:val="24"/>
          <w:szCs w:val="24"/>
          <w:lang w:val="fr-FR"/>
        </w:rPr>
        <w:t>Cheffe du service Communication &amp; Presse</w:t>
      </w:r>
      <w:r w:rsidRPr="008845D9">
        <w:rPr>
          <w:rFonts w:ascii="NB International Pro Light" w:hAnsi="NB International Pro Light" w:cs="Times New Roman"/>
          <w:sz w:val="24"/>
          <w:szCs w:val="24"/>
          <w:lang w:val="fr-FR"/>
        </w:rPr>
        <w:br/>
        <w:t>hanne.gregoire@mleuven.be</w:t>
      </w:r>
    </w:p>
    <w:p w14:paraId="4E479BC1" w14:textId="77777777" w:rsidR="00507D3A" w:rsidRPr="008845D9" w:rsidRDefault="00507D3A" w:rsidP="00507D3A">
      <w:pPr>
        <w:spacing w:after="0" w:line="276" w:lineRule="auto"/>
        <w:rPr>
          <w:rFonts w:ascii="NB International Pro Light" w:hAnsi="NB International Pro Light" w:cs="Times New Roman"/>
          <w:sz w:val="24"/>
          <w:szCs w:val="24"/>
          <w:lang w:val="fr-FR"/>
        </w:rPr>
      </w:pPr>
      <w:r w:rsidRPr="008845D9">
        <w:rPr>
          <w:rFonts w:ascii="NB International Pro Light" w:hAnsi="NB International Pro Light" w:cs="Times New Roman"/>
          <w:sz w:val="24"/>
          <w:szCs w:val="24"/>
          <w:lang w:val="fr-FR"/>
        </w:rPr>
        <w:t>+32 (0)472 95 52 26</w:t>
      </w:r>
    </w:p>
    <w:p w14:paraId="2C2F084A" w14:textId="77777777" w:rsidR="00507D3A" w:rsidRPr="00507D3A" w:rsidRDefault="00507D3A" w:rsidP="00507D3A">
      <w:pPr>
        <w:spacing w:after="0" w:line="276" w:lineRule="auto"/>
        <w:rPr>
          <w:rFonts w:ascii="NB International Pro" w:hAnsi="NB International Pro" w:cs="Times New Roman"/>
          <w:sz w:val="24"/>
          <w:szCs w:val="24"/>
          <w:lang w:val="fr-FR"/>
        </w:rPr>
      </w:pPr>
    </w:p>
    <w:p w14:paraId="235DDC2C" w14:textId="77777777" w:rsidR="00507D3A" w:rsidRPr="00A531E9" w:rsidRDefault="00507D3A" w:rsidP="00507D3A">
      <w:pPr>
        <w:spacing w:line="276" w:lineRule="auto"/>
        <w:rPr>
          <w:rFonts w:ascii="NB International Pro" w:hAnsi="NB International Pro" w:cs="Times New Roman"/>
          <w:sz w:val="24"/>
          <w:szCs w:val="24"/>
          <w:lang w:val="fr-FR"/>
        </w:rPr>
      </w:pPr>
      <w:r w:rsidRPr="00CE1A5C">
        <w:rPr>
          <w:rFonts w:ascii="NB International Pro" w:hAnsi="NB International Pro" w:cs="Times New Roman"/>
          <w:b/>
          <w:bCs/>
          <w:sz w:val="24"/>
          <w:szCs w:val="24"/>
          <w:lang w:val="fr-FR"/>
        </w:rPr>
        <w:t>Samantha Fadahunsi</w:t>
      </w:r>
      <w:r w:rsidRPr="00A531E9">
        <w:rPr>
          <w:rFonts w:ascii="NB International Pro" w:hAnsi="NB International Pro" w:cs="Times New Roman"/>
          <w:sz w:val="24"/>
          <w:szCs w:val="24"/>
          <w:lang w:val="fr-FR"/>
        </w:rPr>
        <w:br/>
      </w:r>
      <w:r w:rsidRPr="008845D9">
        <w:rPr>
          <w:rFonts w:ascii="NB International Pro Light" w:hAnsi="NB International Pro Light" w:cs="Times New Roman"/>
          <w:sz w:val="24"/>
          <w:szCs w:val="24"/>
          <w:lang w:val="fr-FR"/>
        </w:rPr>
        <w:t>Collaboratrice Communication &amp; Presse</w:t>
      </w:r>
      <w:r w:rsidRPr="008845D9">
        <w:rPr>
          <w:rFonts w:ascii="NB International Pro Light" w:hAnsi="NB International Pro Light" w:cs="Times New Roman"/>
          <w:sz w:val="24"/>
          <w:szCs w:val="24"/>
          <w:lang w:val="fr-FR"/>
        </w:rPr>
        <w:br/>
      </w:r>
      <w:hyperlink r:id="rId19" w:history="1">
        <w:r w:rsidRPr="008845D9">
          <w:rPr>
            <w:rStyle w:val="Hyperlink"/>
            <w:rFonts w:ascii="NB International Pro Light" w:hAnsi="NB International Pro Light" w:cs="Times New Roman"/>
            <w:color w:val="000000" w:themeColor="text1"/>
            <w:sz w:val="24"/>
            <w:szCs w:val="24"/>
            <w:u w:val="none"/>
            <w:lang w:val="fr-FR"/>
          </w:rPr>
          <w:t>samantha.fadahunsi@mleuven.be</w:t>
        </w:r>
      </w:hyperlink>
      <w:r w:rsidRPr="008845D9">
        <w:rPr>
          <w:rFonts w:ascii="NB International Pro Light" w:hAnsi="NB International Pro Light" w:cs="Times New Roman"/>
          <w:sz w:val="24"/>
          <w:szCs w:val="24"/>
          <w:lang w:val="fr-FR"/>
        </w:rPr>
        <w:br/>
        <w:t>+32 (0) 491 35 02 95</w:t>
      </w:r>
    </w:p>
    <w:p w14:paraId="01303695" w14:textId="31AA9DD0" w:rsidR="00CE1A5C" w:rsidRDefault="00507D3A" w:rsidP="00507D3A">
      <w:pPr>
        <w:spacing w:line="276" w:lineRule="auto"/>
        <w:rPr>
          <w:rFonts w:ascii="NB International Pro" w:hAnsi="NB International Pro" w:cs="Times New Roman"/>
          <w:sz w:val="24"/>
          <w:szCs w:val="24"/>
          <w:lang w:val="fr-FR"/>
        </w:rPr>
      </w:pPr>
      <w:r w:rsidRPr="00CE1A5C">
        <w:rPr>
          <w:rFonts w:ascii="NB International Pro" w:hAnsi="NB International Pro" w:cs="Times New Roman"/>
          <w:b/>
          <w:bCs/>
          <w:sz w:val="24"/>
          <w:szCs w:val="24"/>
        </w:rPr>
        <w:t>Lien site web:</w:t>
      </w:r>
      <w:r w:rsidRPr="00A531E9">
        <w:rPr>
          <w:rFonts w:ascii="NB International Pro" w:hAnsi="NB International Pro" w:cs="Times New Roman"/>
          <w:sz w:val="24"/>
          <w:szCs w:val="24"/>
        </w:rPr>
        <w:br/>
      </w:r>
      <w:r w:rsidRPr="00507D3A">
        <w:rPr>
          <w:rFonts w:ascii="NB International Pro" w:hAnsi="NB International Pro"/>
          <w:color w:val="4472C4" w:themeColor="accent1"/>
          <w:sz w:val="24"/>
          <w:szCs w:val="24"/>
          <w:u w:val="single"/>
        </w:rPr>
        <w:t>https://www.mleuven.be/fr/wael-shawky</w:t>
      </w:r>
      <w:r w:rsidRPr="00A531E9">
        <w:rPr>
          <w:rFonts w:ascii="Times New Roman" w:hAnsi="Times New Roman" w:cs="Times New Roman"/>
        </w:rPr>
        <w:br/>
      </w:r>
    </w:p>
    <w:p w14:paraId="3C84688B" w14:textId="7981BCAD" w:rsidR="00507D3A" w:rsidRPr="00CE1A5C" w:rsidRDefault="00507D3A" w:rsidP="00507D3A">
      <w:pPr>
        <w:spacing w:line="276" w:lineRule="auto"/>
        <w:rPr>
          <w:rFonts w:ascii="NB International Pro" w:hAnsi="NB International Pro" w:cs="Times New Roman"/>
          <w:b/>
          <w:bCs/>
          <w:sz w:val="24"/>
          <w:szCs w:val="24"/>
          <w:lang w:val="fr-FR"/>
        </w:rPr>
      </w:pPr>
      <w:r w:rsidRPr="00CE1A5C">
        <w:rPr>
          <w:rFonts w:ascii="NB International Pro" w:hAnsi="NB International Pro" w:cs="Times New Roman"/>
          <w:b/>
          <w:bCs/>
          <w:sz w:val="24"/>
          <w:szCs w:val="24"/>
          <w:lang w:val="fr-FR"/>
        </w:rPr>
        <w:t>Link Prezly:</w:t>
      </w:r>
    </w:p>
    <w:p w14:paraId="3EAB5FB6" w14:textId="078E3558" w:rsidR="00507D3A" w:rsidRPr="0084763E" w:rsidRDefault="00507D3A" w:rsidP="00507D3A">
      <w:pPr>
        <w:spacing w:line="276" w:lineRule="auto"/>
        <w:rPr>
          <w:rFonts w:ascii="NB International Pro Light" w:hAnsi="NB International Pro Light" w:cs="Times New Roman"/>
          <w:sz w:val="24"/>
          <w:szCs w:val="24"/>
          <w:lang w:val="fr-FR"/>
        </w:rPr>
      </w:pPr>
      <w:r w:rsidRPr="0084763E">
        <w:rPr>
          <w:rFonts w:ascii="NB International Pro Light" w:hAnsi="NB International Pro Light" w:cs="Times New Roman"/>
          <w:sz w:val="24"/>
          <w:szCs w:val="24"/>
          <w:lang w:val="fr-FR"/>
        </w:rPr>
        <w:t xml:space="preserve">Les images en haute résolution sont téléchargeables dans le bas de </w:t>
      </w:r>
      <w:r>
        <w:rPr>
          <w:rFonts w:ascii="NB International Pro Light" w:hAnsi="NB International Pro Light" w:cs="Times New Roman"/>
          <w:sz w:val="24"/>
          <w:szCs w:val="24"/>
          <w:lang w:val="fr-FR"/>
        </w:rPr>
        <w:br/>
      </w:r>
      <w:r w:rsidRPr="0084763E">
        <w:rPr>
          <w:rFonts w:ascii="NB International Pro Light" w:hAnsi="NB International Pro Light" w:cs="Times New Roman"/>
          <w:sz w:val="24"/>
          <w:szCs w:val="24"/>
          <w:lang w:val="fr-FR"/>
        </w:rPr>
        <w:t>cette page presse :</w:t>
      </w:r>
      <w:r w:rsidRPr="0084763E">
        <w:rPr>
          <w:rFonts w:ascii="NB International Pro Light" w:hAnsi="NB International Pro Light" w:cs="Times New Roman"/>
          <w:sz w:val="24"/>
          <w:szCs w:val="24"/>
          <w:lang w:val="fr-FR"/>
        </w:rPr>
        <w:br/>
      </w:r>
      <w:hyperlink r:id="rId20" w:tgtFrame="_blank" w:history="1">
        <w:r w:rsidR="008845D9" w:rsidRPr="008845D9">
          <w:rPr>
            <w:rStyle w:val="Hyperlink"/>
            <w:rFonts w:ascii="NB International Pro" w:hAnsi="NB International Pro" w:cs="Arial"/>
            <w:color w:val="4472C4" w:themeColor="accent1"/>
            <w:sz w:val="24"/>
            <w:szCs w:val="24"/>
            <w:shd w:val="clear" w:color="auto" w:fill="FFFFFF"/>
            <w:lang w:val="fr-FR"/>
          </w:rPr>
          <w:t>http://prez.ly/j7Wb</w:t>
        </w:r>
      </w:hyperlink>
    </w:p>
    <w:p w14:paraId="6847A18C" w14:textId="77777777" w:rsidR="00D76BB7" w:rsidRPr="00507D3A" w:rsidRDefault="00D76BB7" w:rsidP="00F70B50">
      <w:pPr>
        <w:rPr>
          <w:rFonts w:ascii="Times New Roman" w:hAnsi="Times New Roman" w:cs="Times New Roman"/>
          <w:lang w:val="fr-FR"/>
        </w:rPr>
      </w:pPr>
    </w:p>
    <w:sectPr w:rsidR="00D76BB7" w:rsidRPr="00507D3A" w:rsidSect="009A49D1">
      <w:footerReference w:type="even" r:id="rId21"/>
      <w:footerReference w:type="default" r:id="rId22"/>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AF718" w14:textId="77777777" w:rsidR="00B9557A" w:rsidRDefault="00B9557A" w:rsidP="00CD3473">
      <w:pPr>
        <w:spacing w:after="0" w:line="240" w:lineRule="auto"/>
      </w:pPr>
      <w:r>
        <w:separator/>
      </w:r>
    </w:p>
  </w:endnote>
  <w:endnote w:type="continuationSeparator" w:id="0">
    <w:p w14:paraId="1756CC69" w14:textId="77777777" w:rsidR="00B9557A" w:rsidRDefault="00B9557A" w:rsidP="00CD3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B International Pro">
    <w:panose1 w:val="020B0503040100020004"/>
    <w:charset w:val="00"/>
    <w:family w:val="swiss"/>
    <w:notTrueType/>
    <w:pitch w:val="variable"/>
    <w:sig w:usb0="A00000AF" w:usb1="5000206A" w:usb2="00000000" w:usb3="00000000" w:csb0="00000093" w:csb1="00000000"/>
  </w:font>
  <w:font w:name="Calibri">
    <w:panose1 w:val="020F0502020204030204"/>
    <w:charset w:val="00"/>
    <w:family w:val="swiss"/>
    <w:pitch w:val="variable"/>
    <w:sig w:usb0="E00002FF" w:usb1="4000ACFF" w:usb2="00000001" w:usb3="00000000" w:csb0="0000019F" w:csb1="00000000"/>
    <w:embedRegular r:id="rId1" w:fontKey="{7C1AABD3-BCFC-4A6D-9AD0-A316F095C005}"/>
    <w:embedBold r:id="rId2" w:fontKey="{4B9BA096-3173-40E6-BFAB-2E9AEA52829E}"/>
    <w:embedItalic r:id="rId3" w:fontKey="{014F5450-267B-4C80-BB73-F7523F73E25F}"/>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B International Pro Light">
    <w:altName w:val="NB International Pro Light"/>
    <w:panose1 w:val="020B0303040100020004"/>
    <w:charset w:val="00"/>
    <w:family w:val="swiss"/>
    <w:notTrueType/>
    <w:pitch w:val="variable"/>
    <w:sig w:usb0="A00000AF" w:usb1="5000206A"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embedRegular r:id="rId4" w:fontKey="{3F69C5D6-B291-46FC-9211-1E2533F6BDDF}"/>
    <w:embedItalic r:id="rId5" w:fontKey="{D0CA46A1-3321-4611-9D79-97819D9A12FB}"/>
  </w:font>
  <w:font w:name="Segoe UI">
    <w:panose1 w:val="020B0502040204020203"/>
    <w:charset w:val="00"/>
    <w:family w:val="swiss"/>
    <w:pitch w:val="variable"/>
    <w:sig w:usb0="E4002EFF" w:usb1="C000E47F" w:usb2="00000009" w:usb3="00000000" w:csb0="000001FF" w:csb1="00000000"/>
    <w:embedRegular r:id="rId6" w:fontKey="{BDB59CA0-6E6B-4F2C-AB35-07B23EDE13C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718865"/>
      <w:docPartObj>
        <w:docPartGallery w:val="Page Numbers (Bottom of Page)"/>
        <w:docPartUnique/>
      </w:docPartObj>
    </w:sdtPr>
    <w:sdtEndPr>
      <w:rPr>
        <w:rStyle w:val="PageNumber"/>
      </w:rPr>
    </w:sdtEndPr>
    <w:sdtContent>
      <w:p w14:paraId="474611A2" w14:textId="5BF11A15" w:rsidR="00230233" w:rsidRDefault="00230233" w:rsidP="00DB1B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32CF43" w14:textId="77777777" w:rsidR="00230233" w:rsidRDefault="00230233" w:rsidP="002302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NB International Pro" w:hAnsi="NB International Pro"/>
      </w:rPr>
      <w:id w:val="-1496640644"/>
      <w:docPartObj>
        <w:docPartGallery w:val="Page Numbers (Bottom of Page)"/>
        <w:docPartUnique/>
      </w:docPartObj>
    </w:sdtPr>
    <w:sdtEndPr>
      <w:rPr>
        <w:rStyle w:val="PageNumber"/>
      </w:rPr>
    </w:sdtEndPr>
    <w:sdtContent>
      <w:p w14:paraId="6B0C6510" w14:textId="6D5EAC18" w:rsidR="00230233" w:rsidRPr="00230233" w:rsidRDefault="00230233" w:rsidP="00DB1B2B">
        <w:pPr>
          <w:pStyle w:val="Footer"/>
          <w:framePr w:wrap="none" w:vAnchor="text" w:hAnchor="margin" w:xAlign="right" w:y="1"/>
          <w:rPr>
            <w:rStyle w:val="PageNumber"/>
            <w:rFonts w:ascii="NB International Pro" w:hAnsi="NB International Pro"/>
          </w:rPr>
        </w:pPr>
        <w:r w:rsidRPr="00230233">
          <w:rPr>
            <w:rStyle w:val="PageNumber"/>
            <w:rFonts w:ascii="NB International Pro" w:hAnsi="NB International Pro"/>
          </w:rPr>
          <w:fldChar w:fldCharType="begin"/>
        </w:r>
        <w:r w:rsidRPr="00230233">
          <w:rPr>
            <w:rStyle w:val="PageNumber"/>
            <w:rFonts w:ascii="NB International Pro" w:hAnsi="NB International Pro"/>
          </w:rPr>
          <w:instrText xml:space="preserve"> PAGE </w:instrText>
        </w:r>
        <w:r w:rsidRPr="00230233">
          <w:rPr>
            <w:rStyle w:val="PageNumber"/>
            <w:rFonts w:ascii="NB International Pro" w:hAnsi="NB International Pro"/>
          </w:rPr>
          <w:fldChar w:fldCharType="separate"/>
        </w:r>
        <w:r w:rsidRPr="00230233">
          <w:rPr>
            <w:rStyle w:val="PageNumber"/>
            <w:rFonts w:ascii="NB International Pro" w:hAnsi="NB International Pro"/>
            <w:noProof/>
          </w:rPr>
          <w:t>2</w:t>
        </w:r>
        <w:r w:rsidRPr="00230233">
          <w:rPr>
            <w:rStyle w:val="PageNumber"/>
            <w:rFonts w:ascii="NB International Pro" w:hAnsi="NB International Pro"/>
          </w:rPr>
          <w:fldChar w:fldCharType="end"/>
        </w:r>
      </w:p>
    </w:sdtContent>
  </w:sdt>
  <w:p w14:paraId="5F697077" w14:textId="77777777" w:rsidR="00230233" w:rsidRPr="00230233" w:rsidRDefault="00230233" w:rsidP="00230233">
    <w:pPr>
      <w:pStyle w:val="Footer"/>
      <w:ind w:right="360"/>
      <w:rPr>
        <w:rFonts w:ascii="NB International Pro" w:hAnsi="NB International P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7D531" w14:textId="77777777" w:rsidR="00B9557A" w:rsidRDefault="00B9557A" w:rsidP="00CD3473">
      <w:pPr>
        <w:spacing w:after="0" w:line="240" w:lineRule="auto"/>
      </w:pPr>
      <w:r>
        <w:separator/>
      </w:r>
    </w:p>
  </w:footnote>
  <w:footnote w:type="continuationSeparator" w:id="0">
    <w:p w14:paraId="7E00FE74" w14:textId="77777777" w:rsidR="00B9557A" w:rsidRDefault="00B9557A" w:rsidP="00CD34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885" type="#_x0000_t75" style="width:145.5pt;height:132.5pt" o:bullet="t">
        <v:imagedata r:id="rId1" o:title="20200420PowerpointPijltje_v1"/>
      </v:shape>
    </w:pict>
  </w:numPicBullet>
  <w:numPicBullet w:numPicBulletId="1">
    <w:pict>
      <v:shape id="_x0000_i5886" type="#_x0000_t75" style="width:354.5pt;height:308pt" o:bullet="t">
        <v:imagedata r:id="rId2" o:title="--ARROW-01"/>
      </v:shape>
    </w:pict>
  </w:numPicBullet>
  <w:abstractNum w:abstractNumId="0" w15:restartNumberingAfterBreak="0">
    <w:nsid w:val="04A2740D"/>
    <w:multiLevelType w:val="hybridMultilevel"/>
    <w:tmpl w:val="F1F25BEA"/>
    <w:lvl w:ilvl="0" w:tplc="150E2604">
      <w:start w:val="4"/>
      <w:numFmt w:val="bullet"/>
      <w:lvlText w:val="-"/>
      <w:lvlJc w:val="left"/>
      <w:pPr>
        <w:ind w:left="720" w:hanging="360"/>
      </w:pPr>
      <w:rPr>
        <w:rFonts w:ascii="NB International Pro" w:eastAsiaTheme="minorHAnsi" w:hAnsi="NB International Pr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C9A1928"/>
    <w:multiLevelType w:val="hybridMultilevel"/>
    <w:tmpl w:val="8AD8F7F0"/>
    <w:lvl w:ilvl="0" w:tplc="08130005">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 w15:restartNumberingAfterBreak="0">
    <w:nsid w:val="0CA96077"/>
    <w:multiLevelType w:val="hybridMultilevel"/>
    <w:tmpl w:val="FC46CE88"/>
    <w:lvl w:ilvl="0" w:tplc="DC7635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1B02FB0"/>
    <w:multiLevelType w:val="hybridMultilevel"/>
    <w:tmpl w:val="83528824"/>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32C2025"/>
    <w:multiLevelType w:val="hybridMultilevel"/>
    <w:tmpl w:val="E42AE0F8"/>
    <w:lvl w:ilvl="0" w:tplc="9E686842">
      <w:start w:val="1"/>
      <w:numFmt w:val="bullet"/>
      <w:lvlText w:val=""/>
      <w:lvlPicBulletId w:val="1"/>
      <w:lvlJc w:val="left"/>
      <w:pPr>
        <w:ind w:left="142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5" w15:restartNumberingAfterBreak="0">
    <w:nsid w:val="1EAF5827"/>
    <w:multiLevelType w:val="hybridMultilevel"/>
    <w:tmpl w:val="2E92E694"/>
    <w:lvl w:ilvl="0" w:tplc="DC7635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65F3F3F"/>
    <w:multiLevelType w:val="hybridMultilevel"/>
    <w:tmpl w:val="5074E118"/>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88F25C8"/>
    <w:multiLevelType w:val="hybridMultilevel"/>
    <w:tmpl w:val="33AA542A"/>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AEF3F9D"/>
    <w:multiLevelType w:val="hybridMultilevel"/>
    <w:tmpl w:val="4628FA5E"/>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E6059A1"/>
    <w:multiLevelType w:val="multilevel"/>
    <w:tmpl w:val="9D7C2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C11D4E"/>
    <w:multiLevelType w:val="multilevel"/>
    <w:tmpl w:val="A7D2979A"/>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27C4DF6"/>
    <w:multiLevelType w:val="hybridMultilevel"/>
    <w:tmpl w:val="2CB6AEE8"/>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6532E7D"/>
    <w:multiLevelType w:val="hybridMultilevel"/>
    <w:tmpl w:val="072C9306"/>
    <w:lvl w:ilvl="0" w:tplc="53B832EC">
      <w:start w:val="24"/>
      <w:numFmt w:val="bullet"/>
      <w:lvlText w:val="-"/>
      <w:lvlJc w:val="left"/>
      <w:pPr>
        <w:ind w:left="410" w:hanging="360"/>
      </w:pPr>
      <w:rPr>
        <w:rFonts w:ascii="NB International Pro Light" w:eastAsia="Times New Roman" w:hAnsi="NB International Pro Light" w:cs="Arial" w:hint="default"/>
      </w:rPr>
    </w:lvl>
    <w:lvl w:ilvl="1" w:tplc="08130003" w:tentative="1">
      <w:start w:val="1"/>
      <w:numFmt w:val="bullet"/>
      <w:lvlText w:val="o"/>
      <w:lvlJc w:val="left"/>
      <w:pPr>
        <w:ind w:left="1130" w:hanging="360"/>
      </w:pPr>
      <w:rPr>
        <w:rFonts w:ascii="Courier New" w:hAnsi="Courier New" w:cs="Courier New" w:hint="default"/>
      </w:rPr>
    </w:lvl>
    <w:lvl w:ilvl="2" w:tplc="08130005" w:tentative="1">
      <w:start w:val="1"/>
      <w:numFmt w:val="bullet"/>
      <w:lvlText w:val=""/>
      <w:lvlJc w:val="left"/>
      <w:pPr>
        <w:ind w:left="1850" w:hanging="360"/>
      </w:pPr>
      <w:rPr>
        <w:rFonts w:ascii="Wingdings" w:hAnsi="Wingdings" w:hint="default"/>
      </w:rPr>
    </w:lvl>
    <w:lvl w:ilvl="3" w:tplc="08130001" w:tentative="1">
      <w:start w:val="1"/>
      <w:numFmt w:val="bullet"/>
      <w:lvlText w:val=""/>
      <w:lvlJc w:val="left"/>
      <w:pPr>
        <w:ind w:left="2570" w:hanging="360"/>
      </w:pPr>
      <w:rPr>
        <w:rFonts w:ascii="Symbol" w:hAnsi="Symbol" w:hint="default"/>
      </w:rPr>
    </w:lvl>
    <w:lvl w:ilvl="4" w:tplc="08130003" w:tentative="1">
      <w:start w:val="1"/>
      <w:numFmt w:val="bullet"/>
      <w:lvlText w:val="o"/>
      <w:lvlJc w:val="left"/>
      <w:pPr>
        <w:ind w:left="3290" w:hanging="360"/>
      </w:pPr>
      <w:rPr>
        <w:rFonts w:ascii="Courier New" w:hAnsi="Courier New" w:cs="Courier New" w:hint="default"/>
      </w:rPr>
    </w:lvl>
    <w:lvl w:ilvl="5" w:tplc="08130005" w:tentative="1">
      <w:start w:val="1"/>
      <w:numFmt w:val="bullet"/>
      <w:lvlText w:val=""/>
      <w:lvlJc w:val="left"/>
      <w:pPr>
        <w:ind w:left="4010" w:hanging="360"/>
      </w:pPr>
      <w:rPr>
        <w:rFonts w:ascii="Wingdings" w:hAnsi="Wingdings" w:hint="default"/>
      </w:rPr>
    </w:lvl>
    <w:lvl w:ilvl="6" w:tplc="08130001" w:tentative="1">
      <w:start w:val="1"/>
      <w:numFmt w:val="bullet"/>
      <w:lvlText w:val=""/>
      <w:lvlJc w:val="left"/>
      <w:pPr>
        <w:ind w:left="4730" w:hanging="360"/>
      </w:pPr>
      <w:rPr>
        <w:rFonts w:ascii="Symbol" w:hAnsi="Symbol" w:hint="default"/>
      </w:rPr>
    </w:lvl>
    <w:lvl w:ilvl="7" w:tplc="08130003" w:tentative="1">
      <w:start w:val="1"/>
      <w:numFmt w:val="bullet"/>
      <w:lvlText w:val="o"/>
      <w:lvlJc w:val="left"/>
      <w:pPr>
        <w:ind w:left="5450" w:hanging="360"/>
      </w:pPr>
      <w:rPr>
        <w:rFonts w:ascii="Courier New" w:hAnsi="Courier New" w:cs="Courier New" w:hint="default"/>
      </w:rPr>
    </w:lvl>
    <w:lvl w:ilvl="8" w:tplc="08130005" w:tentative="1">
      <w:start w:val="1"/>
      <w:numFmt w:val="bullet"/>
      <w:lvlText w:val=""/>
      <w:lvlJc w:val="left"/>
      <w:pPr>
        <w:ind w:left="6170" w:hanging="360"/>
      </w:pPr>
      <w:rPr>
        <w:rFonts w:ascii="Wingdings" w:hAnsi="Wingdings" w:hint="default"/>
      </w:rPr>
    </w:lvl>
  </w:abstractNum>
  <w:abstractNum w:abstractNumId="13" w15:restartNumberingAfterBreak="0">
    <w:nsid w:val="46920208"/>
    <w:multiLevelType w:val="hybridMultilevel"/>
    <w:tmpl w:val="4BDA3E28"/>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844098E"/>
    <w:multiLevelType w:val="hybridMultilevel"/>
    <w:tmpl w:val="D36ED0C4"/>
    <w:lvl w:ilvl="0" w:tplc="679AEDBC">
      <w:start w:val="2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AE57BF1"/>
    <w:multiLevelType w:val="multilevel"/>
    <w:tmpl w:val="2F2AAA36"/>
    <w:lvl w:ilvl="0">
      <w:start w:val="1"/>
      <w:numFmt w:val="decimal"/>
      <w:lvlText w:val="%1.0"/>
      <w:lvlJc w:val="left"/>
      <w:pPr>
        <w:ind w:left="820" w:hanging="760"/>
      </w:pPr>
      <w:rPr>
        <w:rFonts w:hint="default"/>
      </w:rPr>
    </w:lvl>
    <w:lvl w:ilvl="1">
      <w:start w:val="1"/>
      <w:numFmt w:val="decimalZero"/>
      <w:lvlText w:val="%1.%2"/>
      <w:lvlJc w:val="left"/>
      <w:pPr>
        <w:ind w:left="1528" w:hanging="760"/>
      </w:pPr>
      <w:rPr>
        <w:rFonts w:hint="default"/>
      </w:rPr>
    </w:lvl>
    <w:lvl w:ilvl="2">
      <w:start w:val="1"/>
      <w:numFmt w:val="decimal"/>
      <w:lvlText w:val="%1.%2.%3"/>
      <w:lvlJc w:val="left"/>
      <w:pPr>
        <w:ind w:left="2236" w:hanging="760"/>
      </w:pPr>
      <w:rPr>
        <w:rFonts w:hint="default"/>
      </w:rPr>
    </w:lvl>
    <w:lvl w:ilvl="3">
      <w:start w:val="1"/>
      <w:numFmt w:val="decimal"/>
      <w:lvlText w:val="%1.%2.%3.%4"/>
      <w:lvlJc w:val="left"/>
      <w:pPr>
        <w:ind w:left="3264" w:hanging="1080"/>
      </w:pPr>
      <w:rPr>
        <w:rFonts w:hint="default"/>
      </w:rPr>
    </w:lvl>
    <w:lvl w:ilvl="4">
      <w:start w:val="1"/>
      <w:numFmt w:val="decimal"/>
      <w:lvlText w:val="%1.%2.%3.%4.%5"/>
      <w:lvlJc w:val="left"/>
      <w:pPr>
        <w:ind w:left="4332"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08" w:hanging="1800"/>
      </w:pPr>
      <w:rPr>
        <w:rFonts w:hint="default"/>
      </w:rPr>
    </w:lvl>
    <w:lvl w:ilvl="7">
      <w:start w:val="1"/>
      <w:numFmt w:val="decimal"/>
      <w:lvlText w:val="%1.%2.%3.%4.%5.%6.%7.%8"/>
      <w:lvlJc w:val="left"/>
      <w:pPr>
        <w:ind w:left="6816" w:hanging="1800"/>
      </w:pPr>
      <w:rPr>
        <w:rFonts w:hint="default"/>
      </w:rPr>
    </w:lvl>
    <w:lvl w:ilvl="8">
      <w:start w:val="1"/>
      <w:numFmt w:val="decimal"/>
      <w:lvlText w:val="%1.%2.%3.%4.%5.%6.%7.%8.%9"/>
      <w:lvlJc w:val="left"/>
      <w:pPr>
        <w:ind w:left="7884" w:hanging="2160"/>
      </w:pPr>
      <w:rPr>
        <w:rFonts w:hint="default"/>
      </w:rPr>
    </w:lvl>
  </w:abstractNum>
  <w:abstractNum w:abstractNumId="16" w15:restartNumberingAfterBreak="0">
    <w:nsid w:val="4FFD5E7A"/>
    <w:multiLevelType w:val="hybridMultilevel"/>
    <w:tmpl w:val="4F721FC4"/>
    <w:lvl w:ilvl="0" w:tplc="04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7" w15:restartNumberingAfterBreak="0">
    <w:nsid w:val="51D11704"/>
    <w:multiLevelType w:val="hybridMultilevel"/>
    <w:tmpl w:val="361AF81A"/>
    <w:lvl w:ilvl="0" w:tplc="04130001">
      <w:start w:val="1"/>
      <w:numFmt w:val="bullet"/>
      <w:lvlText w:val=""/>
      <w:lvlJc w:val="left"/>
      <w:pPr>
        <w:ind w:left="1068" w:hanging="360"/>
      </w:pPr>
      <w:rPr>
        <w:rFonts w:ascii="Symbol" w:hAnsi="Symbol" w:hint="default"/>
        <w:color w:val="auto"/>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8" w15:restartNumberingAfterBreak="0">
    <w:nsid w:val="524262EA"/>
    <w:multiLevelType w:val="hybridMultilevel"/>
    <w:tmpl w:val="00DAE658"/>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400551E"/>
    <w:multiLevelType w:val="hybridMultilevel"/>
    <w:tmpl w:val="9D2E8938"/>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5E74B5E"/>
    <w:multiLevelType w:val="multilevel"/>
    <w:tmpl w:val="3D566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8E47CA9"/>
    <w:multiLevelType w:val="hybridMultilevel"/>
    <w:tmpl w:val="8AAC4886"/>
    <w:lvl w:ilvl="0" w:tplc="9E686842">
      <w:start w:val="1"/>
      <w:numFmt w:val="bullet"/>
      <w:lvlText w:val=""/>
      <w:lvlPicBulletId w:val="1"/>
      <w:lvlJc w:val="left"/>
      <w:pPr>
        <w:ind w:left="142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2" w15:restartNumberingAfterBreak="0">
    <w:nsid w:val="595A2543"/>
    <w:multiLevelType w:val="hybridMultilevel"/>
    <w:tmpl w:val="84B0E4F2"/>
    <w:lvl w:ilvl="0" w:tplc="DC7635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BCC79D5"/>
    <w:multiLevelType w:val="hybridMultilevel"/>
    <w:tmpl w:val="437C6546"/>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5D7E69C9"/>
    <w:multiLevelType w:val="hybridMultilevel"/>
    <w:tmpl w:val="1938D9B8"/>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63207CED"/>
    <w:multiLevelType w:val="hybridMultilevel"/>
    <w:tmpl w:val="A378CB98"/>
    <w:lvl w:ilvl="0" w:tplc="04130001">
      <w:start w:val="1"/>
      <w:numFmt w:val="bullet"/>
      <w:lvlText w:val=""/>
      <w:lvlJc w:val="left"/>
      <w:pPr>
        <w:ind w:left="106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6" w15:restartNumberingAfterBreak="0">
    <w:nsid w:val="7342783A"/>
    <w:multiLevelType w:val="hybridMultilevel"/>
    <w:tmpl w:val="5622C856"/>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791034AB"/>
    <w:multiLevelType w:val="hybridMultilevel"/>
    <w:tmpl w:val="80E2DC2E"/>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4"/>
  </w:num>
  <w:num w:numId="2">
    <w:abstractNumId w:val="0"/>
  </w:num>
  <w:num w:numId="3">
    <w:abstractNumId w:val="24"/>
  </w:num>
  <w:num w:numId="4">
    <w:abstractNumId w:val="18"/>
  </w:num>
  <w:num w:numId="5">
    <w:abstractNumId w:val="23"/>
  </w:num>
  <w:num w:numId="6">
    <w:abstractNumId w:val="13"/>
  </w:num>
  <w:num w:numId="7">
    <w:abstractNumId w:val="8"/>
  </w:num>
  <w:num w:numId="8">
    <w:abstractNumId w:val="27"/>
  </w:num>
  <w:num w:numId="9">
    <w:abstractNumId w:val="2"/>
  </w:num>
  <w:num w:numId="10">
    <w:abstractNumId w:val="5"/>
  </w:num>
  <w:num w:numId="11">
    <w:abstractNumId w:val="22"/>
  </w:num>
  <w:num w:numId="12">
    <w:abstractNumId w:val="15"/>
  </w:num>
  <w:num w:numId="13">
    <w:abstractNumId w:val="6"/>
  </w:num>
  <w:num w:numId="14">
    <w:abstractNumId w:val="26"/>
  </w:num>
  <w:num w:numId="15">
    <w:abstractNumId w:val="7"/>
  </w:num>
  <w:num w:numId="16">
    <w:abstractNumId w:val="11"/>
  </w:num>
  <w:num w:numId="17">
    <w:abstractNumId w:val="3"/>
  </w:num>
  <w:num w:numId="18">
    <w:abstractNumId w:val="19"/>
  </w:num>
  <w:num w:numId="19">
    <w:abstractNumId w:val="12"/>
  </w:num>
  <w:num w:numId="20">
    <w:abstractNumId w:val="1"/>
  </w:num>
  <w:num w:numId="21">
    <w:abstractNumId w:val="21"/>
  </w:num>
  <w:num w:numId="22">
    <w:abstractNumId w:val="4"/>
  </w:num>
  <w:num w:numId="23">
    <w:abstractNumId w:val="10"/>
  </w:num>
  <w:num w:numId="24">
    <w:abstractNumId w:val="17"/>
  </w:num>
  <w:num w:numId="25">
    <w:abstractNumId w:val="16"/>
  </w:num>
  <w:num w:numId="26">
    <w:abstractNumId w:val="25"/>
  </w:num>
  <w:num w:numId="27">
    <w:abstractNumId w:val="20"/>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B50"/>
    <w:rsid w:val="000223F8"/>
    <w:rsid w:val="000323D3"/>
    <w:rsid w:val="00045C3B"/>
    <w:rsid w:val="000566F5"/>
    <w:rsid w:val="0007031F"/>
    <w:rsid w:val="00083042"/>
    <w:rsid w:val="000950FD"/>
    <w:rsid w:val="000972EA"/>
    <w:rsid w:val="000C5D84"/>
    <w:rsid w:val="000C6269"/>
    <w:rsid w:val="000D51EE"/>
    <w:rsid w:val="000E54A4"/>
    <w:rsid w:val="000E6596"/>
    <w:rsid w:val="00104403"/>
    <w:rsid w:val="0013262A"/>
    <w:rsid w:val="00151934"/>
    <w:rsid w:val="00153BDE"/>
    <w:rsid w:val="00175BA7"/>
    <w:rsid w:val="0019689D"/>
    <w:rsid w:val="00197DD1"/>
    <w:rsid w:val="001B362E"/>
    <w:rsid w:val="001C7F23"/>
    <w:rsid w:val="001E1010"/>
    <w:rsid w:val="001E5DA3"/>
    <w:rsid w:val="00230233"/>
    <w:rsid w:val="00242431"/>
    <w:rsid w:val="0025117E"/>
    <w:rsid w:val="002518DA"/>
    <w:rsid w:val="002C7F28"/>
    <w:rsid w:val="002E0821"/>
    <w:rsid w:val="002E1513"/>
    <w:rsid w:val="003005B1"/>
    <w:rsid w:val="00305C0E"/>
    <w:rsid w:val="00320A27"/>
    <w:rsid w:val="0035281D"/>
    <w:rsid w:val="003557D5"/>
    <w:rsid w:val="0036762B"/>
    <w:rsid w:val="00373145"/>
    <w:rsid w:val="00385DAE"/>
    <w:rsid w:val="00386110"/>
    <w:rsid w:val="003A0066"/>
    <w:rsid w:val="003D2629"/>
    <w:rsid w:val="003D6470"/>
    <w:rsid w:val="003D7C32"/>
    <w:rsid w:val="003E2CC9"/>
    <w:rsid w:val="00423129"/>
    <w:rsid w:val="0042619B"/>
    <w:rsid w:val="0043415C"/>
    <w:rsid w:val="0045384E"/>
    <w:rsid w:val="00467509"/>
    <w:rsid w:val="004701A1"/>
    <w:rsid w:val="00480B23"/>
    <w:rsid w:val="004A01AA"/>
    <w:rsid w:val="004C2BBD"/>
    <w:rsid w:val="004C2D1B"/>
    <w:rsid w:val="004F0052"/>
    <w:rsid w:val="004F7A49"/>
    <w:rsid w:val="0050390A"/>
    <w:rsid w:val="00507D3A"/>
    <w:rsid w:val="00515E1D"/>
    <w:rsid w:val="0052182F"/>
    <w:rsid w:val="005409C9"/>
    <w:rsid w:val="005440FB"/>
    <w:rsid w:val="005503C6"/>
    <w:rsid w:val="00576837"/>
    <w:rsid w:val="00577D98"/>
    <w:rsid w:val="00590A45"/>
    <w:rsid w:val="005949C5"/>
    <w:rsid w:val="005A1CD8"/>
    <w:rsid w:val="005A473D"/>
    <w:rsid w:val="005B2377"/>
    <w:rsid w:val="005B32C9"/>
    <w:rsid w:val="005C6A25"/>
    <w:rsid w:val="0060005E"/>
    <w:rsid w:val="00613232"/>
    <w:rsid w:val="006236AF"/>
    <w:rsid w:val="00630A2C"/>
    <w:rsid w:val="006317DD"/>
    <w:rsid w:val="00664786"/>
    <w:rsid w:val="00680438"/>
    <w:rsid w:val="00680942"/>
    <w:rsid w:val="00680C12"/>
    <w:rsid w:val="006B2B5D"/>
    <w:rsid w:val="006D229E"/>
    <w:rsid w:val="006D3AFB"/>
    <w:rsid w:val="006D5A56"/>
    <w:rsid w:val="006E5235"/>
    <w:rsid w:val="00751A28"/>
    <w:rsid w:val="00763F71"/>
    <w:rsid w:val="00765198"/>
    <w:rsid w:val="00770631"/>
    <w:rsid w:val="007854E6"/>
    <w:rsid w:val="00785E4E"/>
    <w:rsid w:val="00790D86"/>
    <w:rsid w:val="007A3294"/>
    <w:rsid w:val="007A4B5C"/>
    <w:rsid w:val="007B1BF7"/>
    <w:rsid w:val="007B67BA"/>
    <w:rsid w:val="007C147F"/>
    <w:rsid w:val="007D798F"/>
    <w:rsid w:val="008060FC"/>
    <w:rsid w:val="00811F7F"/>
    <w:rsid w:val="00815893"/>
    <w:rsid w:val="0082228E"/>
    <w:rsid w:val="0082799A"/>
    <w:rsid w:val="00844242"/>
    <w:rsid w:val="00872676"/>
    <w:rsid w:val="008845D9"/>
    <w:rsid w:val="00886CB1"/>
    <w:rsid w:val="0089458F"/>
    <w:rsid w:val="008C0CAF"/>
    <w:rsid w:val="008F7B5D"/>
    <w:rsid w:val="00922B66"/>
    <w:rsid w:val="00936A23"/>
    <w:rsid w:val="00970304"/>
    <w:rsid w:val="00986379"/>
    <w:rsid w:val="009A012A"/>
    <w:rsid w:val="009A49D1"/>
    <w:rsid w:val="009B75B3"/>
    <w:rsid w:val="009C496F"/>
    <w:rsid w:val="009E0369"/>
    <w:rsid w:val="00A13E50"/>
    <w:rsid w:val="00A271D6"/>
    <w:rsid w:val="00A41FA4"/>
    <w:rsid w:val="00A422A6"/>
    <w:rsid w:val="00A455E6"/>
    <w:rsid w:val="00A456B3"/>
    <w:rsid w:val="00A529CA"/>
    <w:rsid w:val="00A53454"/>
    <w:rsid w:val="00A700BF"/>
    <w:rsid w:val="00A9168C"/>
    <w:rsid w:val="00A91F3B"/>
    <w:rsid w:val="00AB532E"/>
    <w:rsid w:val="00AB59DB"/>
    <w:rsid w:val="00AD0C64"/>
    <w:rsid w:val="00AD460F"/>
    <w:rsid w:val="00AE11BD"/>
    <w:rsid w:val="00AE696A"/>
    <w:rsid w:val="00B02C0D"/>
    <w:rsid w:val="00B06F92"/>
    <w:rsid w:val="00B216C8"/>
    <w:rsid w:val="00B401E3"/>
    <w:rsid w:val="00B66DDB"/>
    <w:rsid w:val="00B67832"/>
    <w:rsid w:val="00B747A4"/>
    <w:rsid w:val="00B76D5A"/>
    <w:rsid w:val="00B81348"/>
    <w:rsid w:val="00B9557A"/>
    <w:rsid w:val="00BA4DD2"/>
    <w:rsid w:val="00BD4E7A"/>
    <w:rsid w:val="00BE600D"/>
    <w:rsid w:val="00BE6E6E"/>
    <w:rsid w:val="00BF6878"/>
    <w:rsid w:val="00C1727C"/>
    <w:rsid w:val="00C21831"/>
    <w:rsid w:val="00C2210E"/>
    <w:rsid w:val="00C22664"/>
    <w:rsid w:val="00C4360D"/>
    <w:rsid w:val="00C47A7A"/>
    <w:rsid w:val="00C91A23"/>
    <w:rsid w:val="00CA0580"/>
    <w:rsid w:val="00CB3C21"/>
    <w:rsid w:val="00CB7CA3"/>
    <w:rsid w:val="00CD3473"/>
    <w:rsid w:val="00CE1A5C"/>
    <w:rsid w:val="00CF6A97"/>
    <w:rsid w:val="00D17E94"/>
    <w:rsid w:val="00D275EE"/>
    <w:rsid w:val="00D56889"/>
    <w:rsid w:val="00D602E9"/>
    <w:rsid w:val="00D6501A"/>
    <w:rsid w:val="00D70ADC"/>
    <w:rsid w:val="00D71863"/>
    <w:rsid w:val="00D76BB7"/>
    <w:rsid w:val="00D823F9"/>
    <w:rsid w:val="00D83E86"/>
    <w:rsid w:val="00DB6571"/>
    <w:rsid w:val="00DC5D85"/>
    <w:rsid w:val="00DC5E5C"/>
    <w:rsid w:val="00DD04EC"/>
    <w:rsid w:val="00DD0DB1"/>
    <w:rsid w:val="00DD5D5A"/>
    <w:rsid w:val="00E077D8"/>
    <w:rsid w:val="00E26AB9"/>
    <w:rsid w:val="00E614C6"/>
    <w:rsid w:val="00E71AA9"/>
    <w:rsid w:val="00E86D3A"/>
    <w:rsid w:val="00EA031D"/>
    <w:rsid w:val="00EA18C5"/>
    <w:rsid w:val="00EB27ED"/>
    <w:rsid w:val="00EB3FC4"/>
    <w:rsid w:val="00EE1A06"/>
    <w:rsid w:val="00EF31A0"/>
    <w:rsid w:val="00F00F30"/>
    <w:rsid w:val="00F029DC"/>
    <w:rsid w:val="00F05BCA"/>
    <w:rsid w:val="00F23D49"/>
    <w:rsid w:val="00F27C31"/>
    <w:rsid w:val="00F418F2"/>
    <w:rsid w:val="00F44E38"/>
    <w:rsid w:val="00F51AE3"/>
    <w:rsid w:val="00F51CBF"/>
    <w:rsid w:val="00F56A3D"/>
    <w:rsid w:val="00F70B50"/>
    <w:rsid w:val="00F835F6"/>
    <w:rsid w:val="00F8529F"/>
    <w:rsid w:val="00FA4A53"/>
    <w:rsid w:val="00FA5E20"/>
    <w:rsid w:val="00FD33BE"/>
    <w:rsid w:val="00FD7F5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D5C17FC"/>
  <w15:chartTrackingRefBased/>
  <w15:docId w15:val="{FAD4346E-F875-B646-89CD-10D3BF259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29F"/>
  </w:style>
  <w:style w:type="paragraph" w:styleId="Heading1">
    <w:name w:val="heading 1"/>
    <w:basedOn w:val="Normal"/>
    <w:next w:val="Normal"/>
    <w:link w:val="Heading1Char"/>
    <w:uiPriority w:val="9"/>
    <w:qFormat/>
    <w:rsid w:val="00C226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D64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568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689D"/>
    <w:rPr>
      <w:color w:val="0563C1" w:themeColor="hyperlink"/>
      <w:u w:val="single"/>
    </w:rPr>
  </w:style>
  <w:style w:type="character" w:styleId="UnresolvedMention">
    <w:name w:val="Unresolved Mention"/>
    <w:basedOn w:val="DefaultParagraphFont"/>
    <w:uiPriority w:val="99"/>
    <w:semiHidden/>
    <w:unhideWhenUsed/>
    <w:rsid w:val="0019689D"/>
    <w:rPr>
      <w:color w:val="605E5C"/>
      <w:shd w:val="clear" w:color="auto" w:fill="E1DFDD"/>
    </w:rPr>
  </w:style>
  <w:style w:type="paragraph" w:styleId="ListParagraph">
    <w:name w:val="List Paragraph"/>
    <w:basedOn w:val="Normal"/>
    <w:uiPriority w:val="34"/>
    <w:qFormat/>
    <w:rsid w:val="00FA5E20"/>
    <w:pPr>
      <w:ind w:left="720"/>
      <w:contextualSpacing/>
    </w:pPr>
  </w:style>
  <w:style w:type="paragraph" w:styleId="BalloonText">
    <w:name w:val="Balloon Text"/>
    <w:basedOn w:val="Normal"/>
    <w:link w:val="BalloonTextChar"/>
    <w:uiPriority w:val="99"/>
    <w:semiHidden/>
    <w:unhideWhenUsed/>
    <w:rsid w:val="004538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84E"/>
    <w:rPr>
      <w:rFonts w:ascii="Segoe UI" w:hAnsi="Segoe UI" w:cs="Segoe UI"/>
      <w:sz w:val="18"/>
      <w:szCs w:val="18"/>
    </w:rPr>
  </w:style>
  <w:style w:type="character" w:styleId="CommentReference">
    <w:name w:val="annotation reference"/>
    <w:basedOn w:val="DefaultParagraphFont"/>
    <w:uiPriority w:val="99"/>
    <w:semiHidden/>
    <w:unhideWhenUsed/>
    <w:rsid w:val="002E1513"/>
    <w:rPr>
      <w:sz w:val="16"/>
      <w:szCs w:val="16"/>
    </w:rPr>
  </w:style>
  <w:style w:type="paragraph" w:styleId="CommentText">
    <w:name w:val="annotation text"/>
    <w:basedOn w:val="Normal"/>
    <w:link w:val="CommentTextChar"/>
    <w:uiPriority w:val="99"/>
    <w:semiHidden/>
    <w:unhideWhenUsed/>
    <w:rsid w:val="002E1513"/>
    <w:pPr>
      <w:spacing w:line="240" w:lineRule="auto"/>
    </w:pPr>
    <w:rPr>
      <w:sz w:val="20"/>
      <w:szCs w:val="20"/>
    </w:rPr>
  </w:style>
  <w:style w:type="character" w:customStyle="1" w:styleId="CommentTextChar">
    <w:name w:val="Comment Text Char"/>
    <w:basedOn w:val="DefaultParagraphFont"/>
    <w:link w:val="CommentText"/>
    <w:uiPriority w:val="99"/>
    <w:semiHidden/>
    <w:rsid w:val="002E1513"/>
    <w:rPr>
      <w:sz w:val="20"/>
      <w:szCs w:val="20"/>
    </w:rPr>
  </w:style>
  <w:style w:type="paragraph" w:styleId="CommentSubject">
    <w:name w:val="annotation subject"/>
    <w:basedOn w:val="CommentText"/>
    <w:next w:val="CommentText"/>
    <w:link w:val="CommentSubjectChar"/>
    <w:uiPriority w:val="99"/>
    <w:semiHidden/>
    <w:unhideWhenUsed/>
    <w:rsid w:val="002E1513"/>
    <w:rPr>
      <w:b/>
      <w:bCs/>
    </w:rPr>
  </w:style>
  <w:style w:type="character" w:customStyle="1" w:styleId="CommentSubjectChar">
    <w:name w:val="Comment Subject Char"/>
    <w:basedOn w:val="CommentTextChar"/>
    <w:link w:val="CommentSubject"/>
    <w:uiPriority w:val="99"/>
    <w:semiHidden/>
    <w:rsid w:val="002E1513"/>
    <w:rPr>
      <w:b/>
      <w:bCs/>
      <w:sz w:val="20"/>
      <w:szCs w:val="20"/>
    </w:rPr>
  </w:style>
  <w:style w:type="paragraph" w:styleId="FootnoteText">
    <w:name w:val="footnote text"/>
    <w:basedOn w:val="Normal"/>
    <w:link w:val="FootnoteTextChar"/>
    <w:uiPriority w:val="99"/>
    <w:semiHidden/>
    <w:unhideWhenUsed/>
    <w:rsid w:val="00CD34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3473"/>
    <w:rPr>
      <w:sz w:val="20"/>
      <w:szCs w:val="20"/>
    </w:rPr>
  </w:style>
  <w:style w:type="character" w:styleId="FootnoteReference">
    <w:name w:val="footnote reference"/>
    <w:basedOn w:val="DefaultParagraphFont"/>
    <w:uiPriority w:val="99"/>
    <w:semiHidden/>
    <w:unhideWhenUsed/>
    <w:rsid w:val="00CD3473"/>
    <w:rPr>
      <w:vertAlign w:val="superscript"/>
    </w:rPr>
  </w:style>
  <w:style w:type="paragraph" w:styleId="Header">
    <w:name w:val="header"/>
    <w:basedOn w:val="Normal"/>
    <w:link w:val="HeaderChar"/>
    <w:uiPriority w:val="99"/>
    <w:unhideWhenUsed/>
    <w:rsid w:val="00CD3473"/>
    <w:pPr>
      <w:tabs>
        <w:tab w:val="center" w:pos="4536"/>
        <w:tab w:val="right" w:pos="9072"/>
      </w:tabs>
      <w:spacing w:after="0" w:line="240" w:lineRule="auto"/>
    </w:pPr>
  </w:style>
  <w:style w:type="character" w:customStyle="1" w:styleId="HeaderChar">
    <w:name w:val="Header Char"/>
    <w:basedOn w:val="DefaultParagraphFont"/>
    <w:link w:val="Header"/>
    <w:uiPriority w:val="99"/>
    <w:rsid w:val="00CD3473"/>
  </w:style>
  <w:style w:type="paragraph" w:styleId="Footer">
    <w:name w:val="footer"/>
    <w:basedOn w:val="Normal"/>
    <w:link w:val="FooterChar"/>
    <w:uiPriority w:val="99"/>
    <w:unhideWhenUsed/>
    <w:rsid w:val="00CD3473"/>
    <w:pPr>
      <w:tabs>
        <w:tab w:val="center" w:pos="4536"/>
        <w:tab w:val="right" w:pos="9072"/>
      </w:tabs>
      <w:spacing w:after="0" w:line="240" w:lineRule="auto"/>
    </w:pPr>
  </w:style>
  <w:style w:type="character" w:customStyle="1" w:styleId="FooterChar">
    <w:name w:val="Footer Char"/>
    <w:basedOn w:val="DefaultParagraphFont"/>
    <w:link w:val="Footer"/>
    <w:uiPriority w:val="99"/>
    <w:rsid w:val="00CD3473"/>
  </w:style>
  <w:style w:type="table" w:styleId="TableGrid">
    <w:name w:val="Table Grid"/>
    <w:basedOn w:val="TableNormal"/>
    <w:uiPriority w:val="39"/>
    <w:rsid w:val="009E0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71863"/>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230233"/>
    <w:rPr>
      <w:color w:val="954F72" w:themeColor="followedHyperlink"/>
      <w:u w:val="single"/>
    </w:rPr>
  </w:style>
  <w:style w:type="character" w:styleId="PageNumber">
    <w:name w:val="page number"/>
    <w:basedOn w:val="DefaultParagraphFont"/>
    <w:uiPriority w:val="99"/>
    <w:semiHidden/>
    <w:unhideWhenUsed/>
    <w:rsid w:val="00230233"/>
  </w:style>
  <w:style w:type="character" w:customStyle="1" w:styleId="Heading1Char">
    <w:name w:val="Heading 1 Char"/>
    <w:basedOn w:val="DefaultParagraphFont"/>
    <w:link w:val="Heading1"/>
    <w:uiPriority w:val="9"/>
    <w:rsid w:val="00C2266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76BB7"/>
    <w:pPr>
      <w:outlineLvl w:val="9"/>
    </w:pPr>
    <w:rPr>
      <w:lang w:val="en-US"/>
    </w:rPr>
  </w:style>
  <w:style w:type="paragraph" w:styleId="TOC1">
    <w:name w:val="toc 1"/>
    <w:basedOn w:val="Normal"/>
    <w:next w:val="Normal"/>
    <w:autoRedefine/>
    <w:uiPriority w:val="39"/>
    <w:unhideWhenUsed/>
    <w:rsid w:val="00D76BB7"/>
    <w:pPr>
      <w:spacing w:after="100"/>
    </w:pPr>
  </w:style>
  <w:style w:type="character" w:customStyle="1" w:styleId="Heading4Char">
    <w:name w:val="Heading 4 Char"/>
    <w:basedOn w:val="DefaultParagraphFont"/>
    <w:link w:val="Heading4"/>
    <w:uiPriority w:val="9"/>
    <w:semiHidden/>
    <w:rsid w:val="00D56889"/>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3D6470"/>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3D647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Emphasis">
    <w:name w:val="Emphasis"/>
    <w:basedOn w:val="DefaultParagraphFont"/>
    <w:uiPriority w:val="20"/>
    <w:qFormat/>
    <w:rsid w:val="00770631"/>
    <w:rPr>
      <w:i/>
      <w:iCs/>
    </w:rPr>
  </w:style>
  <w:style w:type="paragraph" w:customStyle="1" w:styleId="xxmsonormal">
    <w:name w:val="x_x_msonormal"/>
    <w:basedOn w:val="Normal"/>
    <w:rsid w:val="00EB27ED"/>
    <w:pPr>
      <w:spacing w:after="0" w:line="240" w:lineRule="auto"/>
    </w:pPr>
    <w:rPr>
      <w:rFonts w:ascii="Calibri" w:hAnsi="Calibri" w:cs="Calibri"/>
      <w:lang w:eastAsia="nl-BE"/>
    </w:rPr>
  </w:style>
  <w:style w:type="character" w:customStyle="1" w:styleId="gmaildefault">
    <w:name w:val="gmail_default"/>
    <w:basedOn w:val="DefaultParagraphFont"/>
    <w:rsid w:val="0025117E"/>
  </w:style>
  <w:style w:type="paragraph" w:customStyle="1" w:styleId="BasicParagraph">
    <w:name w:val="[Basic Paragraph]"/>
    <w:basedOn w:val="Normal"/>
    <w:uiPriority w:val="99"/>
    <w:rsid w:val="00BF6878"/>
    <w:pPr>
      <w:autoSpaceDE w:val="0"/>
      <w:autoSpaceDN w:val="0"/>
      <w:adjustRightInd w:val="0"/>
      <w:spacing w:after="0" w:line="288" w:lineRule="auto"/>
      <w:textAlignment w:val="center"/>
    </w:pPr>
    <w:rPr>
      <w:rFonts w:ascii="Minion Pro" w:hAnsi="Minion Pro" w:cs="Minion Pro"/>
      <w:color w:val="000000"/>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15212">
      <w:bodyDiv w:val="1"/>
      <w:marLeft w:val="0"/>
      <w:marRight w:val="0"/>
      <w:marTop w:val="0"/>
      <w:marBottom w:val="0"/>
      <w:divBdr>
        <w:top w:val="none" w:sz="0" w:space="0" w:color="auto"/>
        <w:left w:val="none" w:sz="0" w:space="0" w:color="auto"/>
        <w:bottom w:val="none" w:sz="0" w:space="0" w:color="auto"/>
        <w:right w:val="none" w:sz="0" w:space="0" w:color="auto"/>
      </w:divBdr>
      <w:divsChild>
        <w:div w:id="631443994">
          <w:marLeft w:val="0"/>
          <w:marRight w:val="0"/>
          <w:marTop w:val="0"/>
          <w:marBottom w:val="0"/>
          <w:divBdr>
            <w:top w:val="none" w:sz="0" w:space="0" w:color="auto"/>
            <w:left w:val="none" w:sz="0" w:space="0" w:color="auto"/>
            <w:bottom w:val="none" w:sz="0" w:space="0" w:color="auto"/>
            <w:right w:val="none" w:sz="0" w:space="0" w:color="auto"/>
          </w:divBdr>
          <w:divsChild>
            <w:div w:id="1372539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6054">
      <w:bodyDiv w:val="1"/>
      <w:marLeft w:val="0"/>
      <w:marRight w:val="0"/>
      <w:marTop w:val="0"/>
      <w:marBottom w:val="0"/>
      <w:divBdr>
        <w:top w:val="none" w:sz="0" w:space="0" w:color="auto"/>
        <w:left w:val="none" w:sz="0" w:space="0" w:color="auto"/>
        <w:bottom w:val="none" w:sz="0" w:space="0" w:color="auto"/>
        <w:right w:val="none" w:sz="0" w:space="0" w:color="auto"/>
      </w:divBdr>
      <w:divsChild>
        <w:div w:id="364910230">
          <w:marLeft w:val="0"/>
          <w:marRight w:val="0"/>
          <w:marTop w:val="0"/>
          <w:marBottom w:val="0"/>
          <w:divBdr>
            <w:top w:val="none" w:sz="0" w:space="0" w:color="auto"/>
            <w:left w:val="none" w:sz="0" w:space="0" w:color="auto"/>
            <w:bottom w:val="none" w:sz="0" w:space="0" w:color="auto"/>
            <w:right w:val="none" w:sz="0" w:space="0" w:color="auto"/>
          </w:divBdr>
          <w:divsChild>
            <w:div w:id="1472403201">
              <w:marLeft w:val="0"/>
              <w:marRight w:val="0"/>
              <w:marTop w:val="0"/>
              <w:marBottom w:val="0"/>
              <w:divBdr>
                <w:top w:val="none" w:sz="0" w:space="0" w:color="auto"/>
                <w:left w:val="none" w:sz="0" w:space="0" w:color="auto"/>
                <w:bottom w:val="none" w:sz="0" w:space="0" w:color="auto"/>
                <w:right w:val="none" w:sz="0" w:space="0" w:color="auto"/>
              </w:divBdr>
              <w:divsChild>
                <w:div w:id="768475426">
                  <w:marLeft w:val="0"/>
                  <w:marRight w:val="0"/>
                  <w:marTop w:val="0"/>
                  <w:marBottom w:val="0"/>
                  <w:divBdr>
                    <w:top w:val="none" w:sz="0" w:space="0" w:color="auto"/>
                    <w:left w:val="none" w:sz="0" w:space="0" w:color="auto"/>
                    <w:bottom w:val="none" w:sz="0" w:space="0" w:color="auto"/>
                    <w:right w:val="none" w:sz="0" w:space="0" w:color="auto"/>
                  </w:divBdr>
                  <w:divsChild>
                    <w:div w:id="1111633037">
                      <w:marLeft w:val="0"/>
                      <w:marRight w:val="0"/>
                      <w:marTop w:val="0"/>
                      <w:marBottom w:val="0"/>
                      <w:divBdr>
                        <w:top w:val="none" w:sz="0" w:space="0" w:color="auto"/>
                        <w:left w:val="none" w:sz="0" w:space="0" w:color="auto"/>
                        <w:bottom w:val="none" w:sz="0" w:space="0" w:color="auto"/>
                        <w:right w:val="none" w:sz="0" w:space="0" w:color="auto"/>
                      </w:divBdr>
                    </w:div>
                  </w:divsChild>
                </w:div>
                <w:div w:id="16235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03088">
          <w:marLeft w:val="0"/>
          <w:marRight w:val="0"/>
          <w:marTop w:val="0"/>
          <w:marBottom w:val="0"/>
          <w:divBdr>
            <w:top w:val="none" w:sz="0" w:space="0" w:color="auto"/>
            <w:left w:val="none" w:sz="0" w:space="0" w:color="auto"/>
            <w:bottom w:val="none" w:sz="0" w:space="0" w:color="auto"/>
            <w:right w:val="none" w:sz="0" w:space="0" w:color="auto"/>
          </w:divBdr>
          <w:divsChild>
            <w:div w:id="994605692">
              <w:marLeft w:val="0"/>
              <w:marRight w:val="0"/>
              <w:marTop w:val="0"/>
              <w:marBottom w:val="0"/>
              <w:divBdr>
                <w:top w:val="none" w:sz="0" w:space="0" w:color="auto"/>
                <w:left w:val="none" w:sz="0" w:space="0" w:color="auto"/>
                <w:bottom w:val="none" w:sz="0" w:space="0" w:color="auto"/>
                <w:right w:val="none" w:sz="0" w:space="0" w:color="auto"/>
              </w:divBdr>
              <w:divsChild>
                <w:div w:id="432435700">
                  <w:marLeft w:val="0"/>
                  <w:marRight w:val="0"/>
                  <w:marTop w:val="0"/>
                  <w:marBottom w:val="0"/>
                  <w:divBdr>
                    <w:top w:val="none" w:sz="0" w:space="0" w:color="auto"/>
                    <w:left w:val="none" w:sz="0" w:space="0" w:color="auto"/>
                    <w:bottom w:val="none" w:sz="0" w:space="0" w:color="auto"/>
                    <w:right w:val="none" w:sz="0" w:space="0" w:color="auto"/>
                  </w:divBdr>
                  <w:divsChild>
                    <w:div w:id="1977028540">
                      <w:marLeft w:val="0"/>
                      <w:marRight w:val="0"/>
                      <w:marTop w:val="0"/>
                      <w:marBottom w:val="0"/>
                      <w:divBdr>
                        <w:top w:val="none" w:sz="0" w:space="0" w:color="auto"/>
                        <w:left w:val="none" w:sz="0" w:space="0" w:color="auto"/>
                        <w:bottom w:val="none" w:sz="0" w:space="0" w:color="auto"/>
                        <w:right w:val="none" w:sz="0" w:space="0" w:color="auto"/>
                      </w:divBdr>
                    </w:div>
                  </w:divsChild>
                </w:div>
                <w:div w:id="107932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17697">
          <w:marLeft w:val="0"/>
          <w:marRight w:val="0"/>
          <w:marTop w:val="0"/>
          <w:marBottom w:val="0"/>
          <w:divBdr>
            <w:top w:val="none" w:sz="0" w:space="0" w:color="auto"/>
            <w:left w:val="none" w:sz="0" w:space="0" w:color="auto"/>
            <w:bottom w:val="none" w:sz="0" w:space="0" w:color="auto"/>
            <w:right w:val="none" w:sz="0" w:space="0" w:color="auto"/>
          </w:divBdr>
          <w:divsChild>
            <w:div w:id="654188068">
              <w:marLeft w:val="0"/>
              <w:marRight w:val="0"/>
              <w:marTop w:val="0"/>
              <w:marBottom w:val="0"/>
              <w:divBdr>
                <w:top w:val="none" w:sz="0" w:space="0" w:color="auto"/>
                <w:left w:val="none" w:sz="0" w:space="0" w:color="auto"/>
                <w:bottom w:val="none" w:sz="0" w:space="0" w:color="auto"/>
                <w:right w:val="none" w:sz="0" w:space="0" w:color="auto"/>
              </w:divBdr>
              <w:divsChild>
                <w:div w:id="2119372842">
                  <w:marLeft w:val="0"/>
                  <w:marRight w:val="0"/>
                  <w:marTop w:val="0"/>
                  <w:marBottom w:val="0"/>
                  <w:divBdr>
                    <w:top w:val="none" w:sz="0" w:space="0" w:color="auto"/>
                    <w:left w:val="none" w:sz="0" w:space="0" w:color="auto"/>
                    <w:bottom w:val="none" w:sz="0" w:space="0" w:color="auto"/>
                    <w:right w:val="none" w:sz="0" w:space="0" w:color="auto"/>
                  </w:divBdr>
                  <w:divsChild>
                    <w:div w:id="517541899">
                      <w:marLeft w:val="0"/>
                      <w:marRight w:val="0"/>
                      <w:marTop w:val="0"/>
                      <w:marBottom w:val="0"/>
                      <w:divBdr>
                        <w:top w:val="none" w:sz="0" w:space="0" w:color="auto"/>
                        <w:left w:val="none" w:sz="0" w:space="0" w:color="auto"/>
                        <w:bottom w:val="none" w:sz="0" w:space="0" w:color="auto"/>
                        <w:right w:val="none" w:sz="0" w:space="0" w:color="auto"/>
                      </w:divBdr>
                      <w:divsChild>
                        <w:div w:id="299649809">
                          <w:marLeft w:val="0"/>
                          <w:marRight w:val="0"/>
                          <w:marTop w:val="0"/>
                          <w:marBottom w:val="0"/>
                          <w:divBdr>
                            <w:top w:val="none" w:sz="0" w:space="0" w:color="auto"/>
                            <w:left w:val="none" w:sz="0" w:space="0" w:color="auto"/>
                            <w:bottom w:val="none" w:sz="0" w:space="0" w:color="auto"/>
                            <w:right w:val="none" w:sz="0" w:space="0" w:color="auto"/>
                          </w:divBdr>
                        </w:div>
                        <w:div w:id="1828741961">
                          <w:marLeft w:val="0"/>
                          <w:marRight w:val="0"/>
                          <w:marTop w:val="0"/>
                          <w:marBottom w:val="0"/>
                          <w:divBdr>
                            <w:top w:val="none" w:sz="0" w:space="0" w:color="auto"/>
                            <w:left w:val="none" w:sz="0" w:space="0" w:color="auto"/>
                            <w:bottom w:val="none" w:sz="0" w:space="0" w:color="auto"/>
                            <w:right w:val="none" w:sz="0" w:space="0" w:color="auto"/>
                          </w:divBdr>
                        </w:div>
                        <w:div w:id="34697366">
                          <w:marLeft w:val="0"/>
                          <w:marRight w:val="0"/>
                          <w:marTop w:val="0"/>
                          <w:marBottom w:val="0"/>
                          <w:divBdr>
                            <w:top w:val="none" w:sz="0" w:space="0" w:color="auto"/>
                            <w:left w:val="none" w:sz="0" w:space="0" w:color="auto"/>
                            <w:bottom w:val="none" w:sz="0" w:space="0" w:color="auto"/>
                            <w:right w:val="none" w:sz="0" w:space="0" w:color="auto"/>
                          </w:divBdr>
                        </w:div>
                        <w:div w:id="1536851094">
                          <w:marLeft w:val="0"/>
                          <w:marRight w:val="0"/>
                          <w:marTop w:val="0"/>
                          <w:marBottom w:val="0"/>
                          <w:divBdr>
                            <w:top w:val="none" w:sz="0" w:space="0" w:color="auto"/>
                            <w:left w:val="none" w:sz="0" w:space="0" w:color="auto"/>
                            <w:bottom w:val="none" w:sz="0" w:space="0" w:color="auto"/>
                            <w:right w:val="none" w:sz="0" w:space="0" w:color="auto"/>
                          </w:divBdr>
                        </w:div>
                        <w:div w:id="1168405509">
                          <w:marLeft w:val="0"/>
                          <w:marRight w:val="0"/>
                          <w:marTop w:val="0"/>
                          <w:marBottom w:val="0"/>
                          <w:divBdr>
                            <w:top w:val="none" w:sz="0" w:space="0" w:color="auto"/>
                            <w:left w:val="none" w:sz="0" w:space="0" w:color="auto"/>
                            <w:bottom w:val="none" w:sz="0" w:space="0" w:color="auto"/>
                            <w:right w:val="none" w:sz="0" w:space="0" w:color="auto"/>
                          </w:divBdr>
                        </w:div>
                        <w:div w:id="2101826403">
                          <w:marLeft w:val="0"/>
                          <w:marRight w:val="0"/>
                          <w:marTop w:val="0"/>
                          <w:marBottom w:val="0"/>
                          <w:divBdr>
                            <w:top w:val="none" w:sz="0" w:space="0" w:color="auto"/>
                            <w:left w:val="none" w:sz="0" w:space="0" w:color="auto"/>
                            <w:bottom w:val="none" w:sz="0" w:space="0" w:color="auto"/>
                            <w:right w:val="none" w:sz="0" w:space="0" w:color="auto"/>
                          </w:divBdr>
                        </w:div>
                        <w:div w:id="569922855">
                          <w:marLeft w:val="0"/>
                          <w:marRight w:val="0"/>
                          <w:marTop w:val="0"/>
                          <w:marBottom w:val="0"/>
                          <w:divBdr>
                            <w:top w:val="none" w:sz="0" w:space="0" w:color="auto"/>
                            <w:left w:val="none" w:sz="0" w:space="0" w:color="auto"/>
                            <w:bottom w:val="none" w:sz="0" w:space="0" w:color="auto"/>
                            <w:right w:val="none" w:sz="0" w:space="0" w:color="auto"/>
                          </w:divBdr>
                        </w:div>
                        <w:div w:id="168424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967691">
          <w:marLeft w:val="0"/>
          <w:marRight w:val="0"/>
          <w:marTop w:val="0"/>
          <w:marBottom w:val="0"/>
          <w:divBdr>
            <w:top w:val="none" w:sz="0" w:space="0" w:color="auto"/>
            <w:left w:val="none" w:sz="0" w:space="0" w:color="auto"/>
            <w:bottom w:val="none" w:sz="0" w:space="0" w:color="auto"/>
            <w:right w:val="none" w:sz="0" w:space="0" w:color="auto"/>
          </w:divBdr>
          <w:divsChild>
            <w:div w:id="1429304839">
              <w:marLeft w:val="0"/>
              <w:marRight w:val="0"/>
              <w:marTop w:val="0"/>
              <w:marBottom w:val="0"/>
              <w:divBdr>
                <w:top w:val="none" w:sz="0" w:space="0" w:color="auto"/>
                <w:left w:val="none" w:sz="0" w:space="0" w:color="auto"/>
                <w:bottom w:val="none" w:sz="0" w:space="0" w:color="auto"/>
                <w:right w:val="none" w:sz="0" w:space="0" w:color="auto"/>
              </w:divBdr>
              <w:divsChild>
                <w:div w:id="418645225">
                  <w:marLeft w:val="0"/>
                  <w:marRight w:val="0"/>
                  <w:marTop w:val="0"/>
                  <w:marBottom w:val="0"/>
                  <w:divBdr>
                    <w:top w:val="none" w:sz="0" w:space="0" w:color="auto"/>
                    <w:left w:val="none" w:sz="0" w:space="0" w:color="auto"/>
                    <w:bottom w:val="none" w:sz="0" w:space="0" w:color="auto"/>
                    <w:right w:val="none" w:sz="0" w:space="0" w:color="auto"/>
                  </w:divBdr>
                  <w:divsChild>
                    <w:div w:id="110131996">
                      <w:marLeft w:val="0"/>
                      <w:marRight w:val="0"/>
                      <w:marTop w:val="0"/>
                      <w:marBottom w:val="0"/>
                      <w:divBdr>
                        <w:top w:val="none" w:sz="0" w:space="0" w:color="auto"/>
                        <w:left w:val="none" w:sz="0" w:space="0" w:color="auto"/>
                        <w:bottom w:val="none" w:sz="0" w:space="0" w:color="auto"/>
                        <w:right w:val="none" w:sz="0" w:space="0" w:color="auto"/>
                      </w:divBdr>
                      <w:divsChild>
                        <w:div w:id="401604609">
                          <w:marLeft w:val="0"/>
                          <w:marRight w:val="0"/>
                          <w:marTop w:val="0"/>
                          <w:marBottom w:val="0"/>
                          <w:divBdr>
                            <w:top w:val="none" w:sz="0" w:space="0" w:color="auto"/>
                            <w:left w:val="none" w:sz="0" w:space="0" w:color="auto"/>
                            <w:bottom w:val="none" w:sz="0" w:space="0" w:color="auto"/>
                            <w:right w:val="none" w:sz="0" w:space="0" w:color="auto"/>
                          </w:divBdr>
                        </w:div>
                        <w:div w:id="1012953485">
                          <w:marLeft w:val="0"/>
                          <w:marRight w:val="0"/>
                          <w:marTop w:val="0"/>
                          <w:marBottom w:val="0"/>
                          <w:divBdr>
                            <w:top w:val="none" w:sz="0" w:space="0" w:color="auto"/>
                            <w:left w:val="none" w:sz="0" w:space="0" w:color="auto"/>
                            <w:bottom w:val="none" w:sz="0" w:space="0" w:color="auto"/>
                            <w:right w:val="none" w:sz="0" w:space="0" w:color="auto"/>
                          </w:divBdr>
                        </w:div>
                        <w:div w:id="1463574685">
                          <w:marLeft w:val="0"/>
                          <w:marRight w:val="0"/>
                          <w:marTop w:val="0"/>
                          <w:marBottom w:val="0"/>
                          <w:divBdr>
                            <w:top w:val="none" w:sz="0" w:space="0" w:color="auto"/>
                            <w:left w:val="none" w:sz="0" w:space="0" w:color="auto"/>
                            <w:bottom w:val="none" w:sz="0" w:space="0" w:color="auto"/>
                            <w:right w:val="none" w:sz="0" w:space="0" w:color="auto"/>
                          </w:divBdr>
                        </w:div>
                        <w:div w:id="448014082">
                          <w:marLeft w:val="0"/>
                          <w:marRight w:val="0"/>
                          <w:marTop w:val="0"/>
                          <w:marBottom w:val="0"/>
                          <w:divBdr>
                            <w:top w:val="none" w:sz="0" w:space="0" w:color="auto"/>
                            <w:left w:val="none" w:sz="0" w:space="0" w:color="auto"/>
                            <w:bottom w:val="none" w:sz="0" w:space="0" w:color="auto"/>
                            <w:right w:val="none" w:sz="0" w:space="0" w:color="auto"/>
                          </w:divBdr>
                        </w:div>
                        <w:div w:id="186482541">
                          <w:marLeft w:val="0"/>
                          <w:marRight w:val="0"/>
                          <w:marTop w:val="0"/>
                          <w:marBottom w:val="0"/>
                          <w:divBdr>
                            <w:top w:val="none" w:sz="0" w:space="0" w:color="auto"/>
                            <w:left w:val="none" w:sz="0" w:space="0" w:color="auto"/>
                            <w:bottom w:val="none" w:sz="0" w:space="0" w:color="auto"/>
                            <w:right w:val="none" w:sz="0" w:space="0" w:color="auto"/>
                          </w:divBdr>
                        </w:div>
                        <w:div w:id="370155950">
                          <w:marLeft w:val="0"/>
                          <w:marRight w:val="0"/>
                          <w:marTop w:val="0"/>
                          <w:marBottom w:val="0"/>
                          <w:divBdr>
                            <w:top w:val="none" w:sz="0" w:space="0" w:color="auto"/>
                            <w:left w:val="none" w:sz="0" w:space="0" w:color="auto"/>
                            <w:bottom w:val="none" w:sz="0" w:space="0" w:color="auto"/>
                            <w:right w:val="none" w:sz="0" w:space="0" w:color="auto"/>
                          </w:divBdr>
                        </w:div>
                        <w:div w:id="5690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420620">
          <w:marLeft w:val="0"/>
          <w:marRight w:val="0"/>
          <w:marTop w:val="0"/>
          <w:marBottom w:val="0"/>
          <w:divBdr>
            <w:top w:val="none" w:sz="0" w:space="0" w:color="auto"/>
            <w:left w:val="none" w:sz="0" w:space="0" w:color="auto"/>
            <w:bottom w:val="none" w:sz="0" w:space="0" w:color="auto"/>
            <w:right w:val="none" w:sz="0" w:space="0" w:color="auto"/>
          </w:divBdr>
          <w:divsChild>
            <w:div w:id="1863542943">
              <w:marLeft w:val="0"/>
              <w:marRight w:val="0"/>
              <w:marTop w:val="0"/>
              <w:marBottom w:val="0"/>
              <w:divBdr>
                <w:top w:val="none" w:sz="0" w:space="0" w:color="auto"/>
                <w:left w:val="none" w:sz="0" w:space="0" w:color="auto"/>
                <w:bottom w:val="none" w:sz="0" w:space="0" w:color="auto"/>
                <w:right w:val="none" w:sz="0" w:space="0" w:color="auto"/>
              </w:divBdr>
              <w:divsChild>
                <w:div w:id="1680041295">
                  <w:marLeft w:val="0"/>
                  <w:marRight w:val="0"/>
                  <w:marTop w:val="0"/>
                  <w:marBottom w:val="0"/>
                  <w:divBdr>
                    <w:top w:val="none" w:sz="0" w:space="0" w:color="auto"/>
                    <w:left w:val="none" w:sz="0" w:space="0" w:color="auto"/>
                    <w:bottom w:val="none" w:sz="0" w:space="0" w:color="auto"/>
                    <w:right w:val="none" w:sz="0" w:space="0" w:color="auto"/>
                  </w:divBdr>
                </w:div>
                <w:div w:id="8897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9151">
      <w:bodyDiv w:val="1"/>
      <w:marLeft w:val="0"/>
      <w:marRight w:val="0"/>
      <w:marTop w:val="0"/>
      <w:marBottom w:val="0"/>
      <w:divBdr>
        <w:top w:val="none" w:sz="0" w:space="0" w:color="auto"/>
        <w:left w:val="none" w:sz="0" w:space="0" w:color="auto"/>
        <w:bottom w:val="none" w:sz="0" w:space="0" w:color="auto"/>
        <w:right w:val="none" w:sz="0" w:space="0" w:color="auto"/>
      </w:divBdr>
    </w:div>
    <w:div w:id="254166809">
      <w:bodyDiv w:val="1"/>
      <w:marLeft w:val="0"/>
      <w:marRight w:val="0"/>
      <w:marTop w:val="0"/>
      <w:marBottom w:val="0"/>
      <w:divBdr>
        <w:top w:val="none" w:sz="0" w:space="0" w:color="auto"/>
        <w:left w:val="none" w:sz="0" w:space="0" w:color="auto"/>
        <w:bottom w:val="none" w:sz="0" w:space="0" w:color="auto"/>
        <w:right w:val="none" w:sz="0" w:space="0" w:color="auto"/>
      </w:divBdr>
    </w:div>
    <w:div w:id="272178368">
      <w:bodyDiv w:val="1"/>
      <w:marLeft w:val="0"/>
      <w:marRight w:val="0"/>
      <w:marTop w:val="0"/>
      <w:marBottom w:val="0"/>
      <w:divBdr>
        <w:top w:val="none" w:sz="0" w:space="0" w:color="auto"/>
        <w:left w:val="none" w:sz="0" w:space="0" w:color="auto"/>
        <w:bottom w:val="none" w:sz="0" w:space="0" w:color="auto"/>
        <w:right w:val="none" w:sz="0" w:space="0" w:color="auto"/>
      </w:divBdr>
    </w:div>
    <w:div w:id="314721691">
      <w:bodyDiv w:val="1"/>
      <w:marLeft w:val="0"/>
      <w:marRight w:val="0"/>
      <w:marTop w:val="0"/>
      <w:marBottom w:val="0"/>
      <w:divBdr>
        <w:top w:val="none" w:sz="0" w:space="0" w:color="auto"/>
        <w:left w:val="none" w:sz="0" w:space="0" w:color="auto"/>
        <w:bottom w:val="none" w:sz="0" w:space="0" w:color="auto"/>
        <w:right w:val="none" w:sz="0" w:space="0" w:color="auto"/>
      </w:divBdr>
    </w:div>
    <w:div w:id="323122021">
      <w:bodyDiv w:val="1"/>
      <w:marLeft w:val="0"/>
      <w:marRight w:val="0"/>
      <w:marTop w:val="0"/>
      <w:marBottom w:val="0"/>
      <w:divBdr>
        <w:top w:val="none" w:sz="0" w:space="0" w:color="auto"/>
        <w:left w:val="none" w:sz="0" w:space="0" w:color="auto"/>
        <w:bottom w:val="none" w:sz="0" w:space="0" w:color="auto"/>
        <w:right w:val="none" w:sz="0" w:space="0" w:color="auto"/>
      </w:divBdr>
    </w:div>
    <w:div w:id="376317944">
      <w:bodyDiv w:val="1"/>
      <w:marLeft w:val="0"/>
      <w:marRight w:val="0"/>
      <w:marTop w:val="0"/>
      <w:marBottom w:val="0"/>
      <w:divBdr>
        <w:top w:val="none" w:sz="0" w:space="0" w:color="auto"/>
        <w:left w:val="none" w:sz="0" w:space="0" w:color="auto"/>
        <w:bottom w:val="none" w:sz="0" w:space="0" w:color="auto"/>
        <w:right w:val="none" w:sz="0" w:space="0" w:color="auto"/>
      </w:divBdr>
    </w:div>
    <w:div w:id="413550490">
      <w:bodyDiv w:val="1"/>
      <w:marLeft w:val="0"/>
      <w:marRight w:val="0"/>
      <w:marTop w:val="0"/>
      <w:marBottom w:val="0"/>
      <w:divBdr>
        <w:top w:val="none" w:sz="0" w:space="0" w:color="auto"/>
        <w:left w:val="none" w:sz="0" w:space="0" w:color="auto"/>
        <w:bottom w:val="none" w:sz="0" w:space="0" w:color="auto"/>
        <w:right w:val="none" w:sz="0" w:space="0" w:color="auto"/>
      </w:divBdr>
    </w:div>
    <w:div w:id="414133093">
      <w:bodyDiv w:val="1"/>
      <w:marLeft w:val="0"/>
      <w:marRight w:val="0"/>
      <w:marTop w:val="0"/>
      <w:marBottom w:val="0"/>
      <w:divBdr>
        <w:top w:val="none" w:sz="0" w:space="0" w:color="auto"/>
        <w:left w:val="none" w:sz="0" w:space="0" w:color="auto"/>
        <w:bottom w:val="none" w:sz="0" w:space="0" w:color="auto"/>
        <w:right w:val="none" w:sz="0" w:space="0" w:color="auto"/>
      </w:divBdr>
    </w:div>
    <w:div w:id="441463451">
      <w:bodyDiv w:val="1"/>
      <w:marLeft w:val="0"/>
      <w:marRight w:val="0"/>
      <w:marTop w:val="0"/>
      <w:marBottom w:val="0"/>
      <w:divBdr>
        <w:top w:val="none" w:sz="0" w:space="0" w:color="auto"/>
        <w:left w:val="none" w:sz="0" w:space="0" w:color="auto"/>
        <w:bottom w:val="none" w:sz="0" w:space="0" w:color="auto"/>
        <w:right w:val="none" w:sz="0" w:space="0" w:color="auto"/>
      </w:divBdr>
    </w:div>
    <w:div w:id="467212963">
      <w:bodyDiv w:val="1"/>
      <w:marLeft w:val="0"/>
      <w:marRight w:val="0"/>
      <w:marTop w:val="0"/>
      <w:marBottom w:val="0"/>
      <w:divBdr>
        <w:top w:val="none" w:sz="0" w:space="0" w:color="auto"/>
        <w:left w:val="none" w:sz="0" w:space="0" w:color="auto"/>
        <w:bottom w:val="none" w:sz="0" w:space="0" w:color="auto"/>
        <w:right w:val="none" w:sz="0" w:space="0" w:color="auto"/>
      </w:divBdr>
    </w:div>
    <w:div w:id="477769536">
      <w:bodyDiv w:val="1"/>
      <w:marLeft w:val="0"/>
      <w:marRight w:val="0"/>
      <w:marTop w:val="0"/>
      <w:marBottom w:val="0"/>
      <w:divBdr>
        <w:top w:val="none" w:sz="0" w:space="0" w:color="auto"/>
        <w:left w:val="none" w:sz="0" w:space="0" w:color="auto"/>
        <w:bottom w:val="none" w:sz="0" w:space="0" w:color="auto"/>
        <w:right w:val="none" w:sz="0" w:space="0" w:color="auto"/>
      </w:divBdr>
      <w:divsChild>
        <w:div w:id="363142056">
          <w:marLeft w:val="0"/>
          <w:marRight w:val="0"/>
          <w:marTop w:val="0"/>
          <w:marBottom w:val="0"/>
          <w:divBdr>
            <w:top w:val="none" w:sz="0" w:space="0" w:color="auto"/>
            <w:left w:val="none" w:sz="0" w:space="0" w:color="auto"/>
            <w:bottom w:val="none" w:sz="0" w:space="0" w:color="auto"/>
            <w:right w:val="none" w:sz="0" w:space="0" w:color="auto"/>
          </w:divBdr>
          <w:divsChild>
            <w:div w:id="1109350557">
              <w:marLeft w:val="0"/>
              <w:marRight w:val="0"/>
              <w:marTop w:val="0"/>
              <w:marBottom w:val="0"/>
              <w:divBdr>
                <w:top w:val="none" w:sz="0" w:space="0" w:color="auto"/>
                <w:left w:val="none" w:sz="0" w:space="0" w:color="auto"/>
                <w:bottom w:val="none" w:sz="0" w:space="0" w:color="auto"/>
                <w:right w:val="none" w:sz="0" w:space="0" w:color="auto"/>
              </w:divBdr>
              <w:divsChild>
                <w:div w:id="5754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2886">
          <w:marLeft w:val="0"/>
          <w:marRight w:val="0"/>
          <w:marTop w:val="0"/>
          <w:marBottom w:val="0"/>
          <w:divBdr>
            <w:top w:val="none" w:sz="0" w:space="0" w:color="auto"/>
            <w:left w:val="none" w:sz="0" w:space="0" w:color="auto"/>
            <w:bottom w:val="none" w:sz="0" w:space="0" w:color="auto"/>
            <w:right w:val="none" w:sz="0" w:space="0" w:color="auto"/>
          </w:divBdr>
          <w:divsChild>
            <w:div w:id="1879976645">
              <w:marLeft w:val="0"/>
              <w:marRight w:val="0"/>
              <w:marTop w:val="0"/>
              <w:marBottom w:val="0"/>
              <w:divBdr>
                <w:top w:val="none" w:sz="0" w:space="0" w:color="auto"/>
                <w:left w:val="none" w:sz="0" w:space="0" w:color="auto"/>
                <w:bottom w:val="none" w:sz="0" w:space="0" w:color="auto"/>
                <w:right w:val="none" w:sz="0" w:space="0" w:color="auto"/>
              </w:divBdr>
              <w:divsChild>
                <w:div w:id="250286106">
                  <w:marLeft w:val="0"/>
                  <w:marRight w:val="0"/>
                  <w:marTop w:val="0"/>
                  <w:marBottom w:val="0"/>
                  <w:divBdr>
                    <w:top w:val="none" w:sz="0" w:space="0" w:color="auto"/>
                    <w:left w:val="none" w:sz="0" w:space="0" w:color="auto"/>
                    <w:bottom w:val="none" w:sz="0" w:space="0" w:color="auto"/>
                    <w:right w:val="none" w:sz="0" w:space="0" w:color="auto"/>
                  </w:divBdr>
                  <w:divsChild>
                    <w:div w:id="226380008">
                      <w:marLeft w:val="0"/>
                      <w:marRight w:val="0"/>
                      <w:marTop w:val="0"/>
                      <w:marBottom w:val="0"/>
                      <w:divBdr>
                        <w:top w:val="none" w:sz="0" w:space="0" w:color="auto"/>
                        <w:left w:val="none" w:sz="0" w:space="0" w:color="auto"/>
                        <w:bottom w:val="none" w:sz="0" w:space="0" w:color="auto"/>
                        <w:right w:val="none" w:sz="0" w:space="0" w:color="auto"/>
                      </w:divBdr>
                    </w:div>
                  </w:divsChild>
                </w:div>
                <w:div w:id="123446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032">
      <w:bodyDiv w:val="1"/>
      <w:marLeft w:val="0"/>
      <w:marRight w:val="0"/>
      <w:marTop w:val="0"/>
      <w:marBottom w:val="0"/>
      <w:divBdr>
        <w:top w:val="none" w:sz="0" w:space="0" w:color="auto"/>
        <w:left w:val="none" w:sz="0" w:space="0" w:color="auto"/>
        <w:bottom w:val="none" w:sz="0" w:space="0" w:color="auto"/>
        <w:right w:val="none" w:sz="0" w:space="0" w:color="auto"/>
      </w:divBdr>
    </w:div>
    <w:div w:id="633683386">
      <w:bodyDiv w:val="1"/>
      <w:marLeft w:val="0"/>
      <w:marRight w:val="0"/>
      <w:marTop w:val="0"/>
      <w:marBottom w:val="0"/>
      <w:divBdr>
        <w:top w:val="none" w:sz="0" w:space="0" w:color="auto"/>
        <w:left w:val="none" w:sz="0" w:space="0" w:color="auto"/>
        <w:bottom w:val="none" w:sz="0" w:space="0" w:color="auto"/>
        <w:right w:val="none" w:sz="0" w:space="0" w:color="auto"/>
      </w:divBdr>
    </w:div>
    <w:div w:id="673260232">
      <w:bodyDiv w:val="1"/>
      <w:marLeft w:val="0"/>
      <w:marRight w:val="0"/>
      <w:marTop w:val="0"/>
      <w:marBottom w:val="0"/>
      <w:divBdr>
        <w:top w:val="none" w:sz="0" w:space="0" w:color="auto"/>
        <w:left w:val="none" w:sz="0" w:space="0" w:color="auto"/>
        <w:bottom w:val="none" w:sz="0" w:space="0" w:color="auto"/>
        <w:right w:val="none" w:sz="0" w:space="0" w:color="auto"/>
      </w:divBdr>
      <w:divsChild>
        <w:div w:id="125126875">
          <w:marLeft w:val="0"/>
          <w:marRight w:val="0"/>
          <w:marTop w:val="0"/>
          <w:marBottom w:val="0"/>
          <w:divBdr>
            <w:top w:val="none" w:sz="0" w:space="0" w:color="auto"/>
            <w:left w:val="none" w:sz="0" w:space="0" w:color="auto"/>
            <w:bottom w:val="none" w:sz="0" w:space="0" w:color="auto"/>
            <w:right w:val="none" w:sz="0" w:space="0" w:color="auto"/>
          </w:divBdr>
          <w:divsChild>
            <w:div w:id="1141843227">
              <w:marLeft w:val="0"/>
              <w:marRight w:val="0"/>
              <w:marTop w:val="0"/>
              <w:marBottom w:val="0"/>
              <w:divBdr>
                <w:top w:val="none" w:sz="0" w:space="0" w:color="auto"/>
                <w:left w:val="none" w:sz="0" w:space="0" w:color="auto"/>
                <w:bottom w:val="none" w:sz="0" w:space="0" w:color="auto"/>
                <w:right w:val="none" w:sz="0" w:space="0" w:color="auto"/>
              </w:divBdr>
              <w:divsChild>
                <w:div w:id="1401296138">
                  <w:marLeft w:val="0"/>
                  <w:marRight w:val="0"/>
                  <w:marTop w:val="0"/>
                  <w:marBottom w:val="0"/>
                  <w:divBdr>
                    <w:top w:val="none" w:sz="0" w:space="0" w:color="auto"/>
                    <w:left w:val="none" w:sz="0" w:space="0" w:color="auto"/>
                    <w:bottom w:val="none" w:sz="0" w:space="0" w:color="auto"/>
                    <w:right w:val="none" w:sz="0" w:space="0" w:color="auto"/>
                  </w:divBdr>
                  <w:divsChild>
                    <w:div w:id="139274982">
                      <w:marLeft w:val="0"/>
                      <w:marRight w:val="0"/>
                      <w:marTop w:val="0"/>
                      <w:marBottom w:val="0"/>
                      <w:divBdr>
                        <w:top w:val="none" w:sz="0" w:space="0" w:color="auto"/>
                        <w:left w:val="none" w:sz="0" w:space="0" w:color="auto"/>
                        <w:bottom w:val="none" w:sz="0" w:space="0" w:color="auto"/>
                        <w:right w:val="none" w:sz="0" w:space="0" w:color="auto"/>
                      </w:divBdr>
                    </w:div>
                  </w:divsChild>
                </w:div>
                <w:div w:id="62180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89221">
      <w:bodyDiv w:val="1"/>
      <w:marLeft w:val="0"/>
      <w:marRight w:val="0"/>
      <w:marTop w:val="0"/>
      <w:marBottom w:val="0"/>
      <w:divBdr>
        <w:top w:val="none" w:sz="0" w:space="0" w:color="auto"/>
        <w:left w:val="none" w:sz="0" w:space="0" w:color="auto"/>
        <w:bottom w:val="none" w:sz="0" w:space="0" w:color="auto"/>
        <w:right w:val="none" w:sz="0" w:space="0" w:color="auto"/>
      </w:divBdr>
    </w:div>
    <w:div w:id="706176378">
      <w:bodyDiv w:val="1"/>
      <w:marLeft w:val="0"/>
      <w:marRight w:val="0"/>
      <w:marTop w:val="0"/>
      <w:marBottom w:val="0"/>
      <w:divBdr>
        <w:top w:val="none" w:sz="0" w:space="0" w:color="auto"/>
        <w:left w:val="none" w:sz="0" w:space="0" w:color="auto"/>
        <w:bottom w:val="none" w:sz="0" w:space="0" w:color="auto"/>
        <w:right w:val="none" w:sz="0" w:space="0" w:color="auto"/>
      </w:divBdr>
    </w:div>
    <w:div w:id="736704727">
      <w:bodyDiv w:val="1"/>
      <w:marLeft w:val="0"/>
      <w:marRight w:val="0"/>
      <w:marTop w:val="0"/>
      <w:marBottom w:val="0"/>
      <w:divBdr>
        <w:top w:val="none" w:sz="0" w:space="0" w:color="auto"/>
        <w:left w:val="none" w:sz="0" w:space="0" w:color="auto"/>
        <w:bottom w:val="none" w:sz="0" w:space="0" w:color="auto"/>
        <w:right w:val="none" w:sz="0" w:space="0" w:color="auto"/>
      </w:divBdr>
    </w:div>
    <w:div w:id="768349560">
      <w:bodyDiv w:val="1"/>
      <w:marLeft w:val="0"/>
      <w:marRight w:val="0"/>
      <w:marTop w:val="0"/>
      <w:marBottom w:val="0"/>
      <w:divBdr>
        <w:top w:val="none" w:sz="0" w:space="0" w:color="auto"/>
        <w:left w:val="none" w:sz="0" w:space="0" w:color="auto"/>
        <w:bottom w:val="none" w:sz="0" w:space="0" w:color="auto"/>
        <w:right w:val="none" w:sz="0" w:space="0" w:color="auto"/>
      </w:divBdr>
    </w:div>
    <w:div w:id="829178570">
      <w:bodyDiv w:val="1"/>
      <w:marLeft w:val="0"/>
      <w:marRight w:val="0"/>
      <w:marTop w:val="0"/>
      <w:marBottom w:val="0"/>
      <w:divBdr>
        <w:top w:val="none" w:sz="0" w:space="0" w:color="auto"/>
        <w:left w:val="none" w:sz="0" w:space="0" w:color="auto"/>
        <w:bottom w:val="none" w:sz="0" w:space="0" w:color="auto"/>
        <w:right w:val="none" w:sz="0" w:space="0" w:color="auto"/>
      </w:divBdr>
    </w:div>
    <w:div w:id="836266371">
      <w:bodyDiv w:val="1"/>
      <w:marLeft w:val="0"/>
      <w:marRight w:val="0"/>
      <w:marTop w:val="0"/>
      <w:marBottom w:val="0"/>
      <w:divBdr>
        <w:top w:val="none" w:sz="0" w:space="0" w:color="auto"/>
        <w:left w:val="none" w:sz="0" w:space="0" w:color="auto"/>
        <w:bottom w:val="none" w:sz="0" w:space="0" w:color="auto"/>
        <w:right w:val="none" w:sz="0" w:space="0" w:color="auto"/>
      </w:divBdr>
    </w:div>
    <w:div w:id="908808037">
      <w:bodyDiv w:val="1"/>
      <w:marLeft w:val="0"/>
      <w:marRight w:val="0"/>
      <w:marTop w:val="0"/>
      <w:marBottom w:val="0"/>
      <w:divBdr>
        <w:top w:val="none" w:sz="0" w:space="0" w:color="auto"/>
        <w:left w:val="none" w:sz="0" w:space="0" w:color="auto"/>
        <w:bottom w:val="none" w:sz="0" w:space="0" w:color="auto"/>
        <w:right w:val="none" w:sz="0" w:space="0" w:color="auto"/>
      </w:divBdr>
    </w:div>
    <w:div w:id="1037702982">
      <w:bodyDiv w:val="1"/>
      <w:marLeft w:val="0"/>
      <w:marRight w:val="0"/>
      <w:marTop w:val="0"/>
      <w:marBottom w:val="0"/>
      <w:divBdr>
        <w:top w:val="none" w:sz="0" w:space="0" w:color="auto"/>
        <w:left w:val="none" w:sz="0" w:space="0" w:color="auto"/>
        <w:bottom w:val="none" w:sz="0" w:space="0" w:color="auto"/>
        <w:right w:val="none" w:sz="0" w:space="0" w:color="auto"/>
      </w:divBdr>
    </w:div>
    <w:div w:id="1076710337">
      <w:bodyDiv w:val="1"/>
      <w:marLeft w:val="0"/>
      <w:marRight w:val="0"/>
      <w:marTop w:val="0"/>
      <w:marBottom w:val="0"/>
      <w:divBdr>
        <w:top w:val="none" w:sz="0" w:space="0" w:color="auto"/>
        <w:left w:val="none" w:sz="0" w:space="0" w:color="auto"/>
        <w:bottom w:val="none" w:sz="0" w:space="0" w:color="auto"/>
        <w:right w:val="none" w:sz="0" w:space="0" w:color="auto"/>
      </w:divBdr>
    </w:div>
    <w:div w:id="1122266737">
      <w:bodyDiv w:val="1"/>
      <w:marLeft w:val="0"/>
      <w:marRight w:val="0"/>
      <w:marTop w:val="0"/>
      <w:marBottom w:val="0"/>
      <w:divBdr>
        <w:top w:val="none" w:sz="0" w:space="0" w:color="auto"/>
        <w:left w:val="none" w:sz="0" w:space="0" w:color="auto"/>
        <w:bottom w:val="none" w:sz="0" w:space="0" w:color="auto"/>
        <w:right w:val="none" w:sz="0" w:space="0" w:color="auto"/>
      </w:divBdr>
      <w:divsChild>
        <w:div w:id="235212691">
          <w:marLeft w:val="0"/>
          <w:marRight w:val="0"/>
          <w:marTop w:val="0"/>
          <w:marBottom w:val="0"/>
          <w:divBdr>
            <w:top w:val="none" w:sz="0" w:space="0" w:color="auto"/>
            <w:left w:val="none" w:sz="0" w:space="0" w:color="auto"/>
            <w:bottom w:val="none" w:sz="0" w:space="0" w:color="auto"/>
            <w:right w:val="none" w:sz="0" w:space="0" w:color="auto"/>
          </w:divBdr>
        </w:div>
        <w:div w:id="273901183">
          <w:marLeft w:val="0"/>
          <w:marRight w:val="0"/>
          <w:marTop w:val="0"/>
          <w:marBottom w:val="0"/>
          <w:divBdr>
            <w:top w:val="none" w:sz="0" w:space="0" w:color="auto"/>
            <w:left w:val="none" w:sz="0" w:space="0" w:color="auto"/>
            <w:bottom w:val="none" w:sz="0" w:space="0" w:color="auto"/>
            <w:right w:val="none" w:sz="0" w:space="0" w:color="auto"/>
          </w:divBdr>
        </w:div>
      </w:divsChild>
    </w:div>
    <w:div w:id="1154563874">
      <w:bodyDiv w:val="1"/>
      <w:marLeft w:val="0"/>
      <w:marRight w:val="0"/>
      <w:marTop w:val="0"/>
      <w:marBottom w:val="0"/>
      <w:divBdr>
        <w:top w:val="none" w:sz="0" w:space="0" w:color="auto"/>
        <w:left w:val="none" w:sz="0" w:space="0" w:color="auto"/>
        <w:bottom w:val="none" w:sz="0" w:space="0" w:color="auto"/>
        <w:right w:val="none" w:sz="0" w:space="0" w:color="auto"/>
      </w:divBdr>
      <w:divsChild>
        <w:div w:id="1298494183">
          <w:marLeft w:val="0"/>
          <w:marRight w:val="0"/>
          <w:marTop w:val="0"/>
          <w:marBottom w:val="0"/>
          <w:divBdr>
            <w:top w:val="none" w:sz="0" w:space="0" w:color="auto"/>
            <w:left w:val="none" w:sz="0" w:space="0" w:color="auto"/>
            <w:bottom w:val="none" w:sz="0" w:space="0" w:color="auto"/>
            <w:right w:val="none" w:sz="0" w:space="0" w:color="auto"/>
          </w:divBdr>
          <w:divsChild>
            <w:div w:id="1667510904">
              <w:marLeft w:val="0"/>
              <w:marRight w:val="0"/>
              <w:marTop w:val="0"/>
              <w:marBottom w:val="0"/>
              <w:divBdr>
                <w:top w:val="none" w:sz="0" w:space="0" w:color="auto"/>
                <w:left w:val="none" w:sz="0" w:space="0" w:color="auto"/>
                <w:bottom w:val="none" w:sz="0" w:space="0" w:color="auto"/>
                <w:right w:val="none" w:sz="0" w:space="0" w:color="auto"/>
              </w:divBdr>
              <w:divsChild>
                <w:div w:id="619341607">
                  <w:marLeft w:val="0"/>
                  <w:marRight w:val="0"/>
                  <w:marTop w:val="0"/>
                  <w:marBottom w:val="0"/>
                  <w:divBdr>
                    <w:top w:val="none" w:sz="0" w:space="0" w:color="auto"/>
                    <w:left w:val="none" w:sz="0" w:space="0" w:color="auto"/>
                    <w:bottom w:val="none" w:sz="0" w:space="0" w:color="auto"/>
                    <w:right w:val="none" w:sz="0" w:space="0" w:color="auto"/>
                  </w:divBdr>
                  <w:divsChild>
                    <w:div w:id="2012172795">
                      <w:marLeft w:val="0"/>
                      <w:marRight w:val="0"/>
                      <w:marTop w:val="0"/>
                      <w:marBottom w:val="0"/>
                      <w:divBdr>
                        <w:top w:val="none" w:sz="0" w:space="0" w:color="auto"/>
                        <w:left w:val="none" w:sz="0" w:space="0" w:color="auto"/>
                        <w:bottom w:val="none" w:sz="0" w:space="0" w:color="auto"/>
                        <w:right w:val="none" w:sz="0" w:space="0" w:color="auto"/>
                      </w:divBdr>
                    </w:div>
                  </w:divsChild>
                </w:div>
                <w:div w:id="198970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735366">
      <w:bodyDiv w:val="1"/>
      <w:marLeft w:val="0"/>
      <w:marRight w:val="0"/>
      <w:marTop w:val="0"/>
      <w:marBottom w:val="0"/>
      <w:divBdr>
        <w:top w:val="none" w:sz="0" w:space="0" w:color="auto"/>
        <w:left w:val="none" w:sz="0" w:space="0" w:color="auto"/>
        <w:bottom w:val="none" w:sz="0" w:space="0" w:color="auto"/>
        <w:right w:val="none" w:sz="0" w:space="0" w:color="auto"/>
      </w:divBdr>
    </w:div>
    <w:div w:id="1164668078">
      <w:bodyDiv w:val="1"/>
      <w:marLeft w:val="0"/>
      <w:marRight w:val="0"/>
      <w:marTop w:val="0"/>
      <w:marBottom w:val="0"/>
      <w:divBdr>
        <w:top w:val="none" w:sz="0" w:space="0" w:color="auto"/>
        <w:left w:val="none" w:sz="0" w:space="0" w:color="auto"/>
        <w:bottom w:val="none" w:sz="0" w:space="0" w:color="auto"/>
        <w:right w:val="none" w:sz="0" w:space="0" w:color="auto"/>
      </w:divBdr>
    </w:div>
    <w:div w:id="1227183840">
      <w:bodyDiv w:val="1"/>
      <w:marLeft w:val="0"/>
      <w:marRight w:val="0"/>
      <w:marTop w:val="0"/>
      <w:marBottom w:val="0"/>
      <w:divBdr>
        <w:top w:val="none" w:sz="0" w:space="0" w:color="auto"/>
        <w:left w:val="none" w:sz="0" w:space="0" w:color="auto"/>
        <w:bottom w:val="none" w:sz="0" w:space="0" w:color="auto"/>
        <w:right w:val="none" w:sz="0" w:space="0" w:color="auto"/>
      </w:divBdr>
    </w:div>
    <w:div w:id="1238251652">
      <w:bodyDiv w:val="1"/>
      <w:marLeft w:val="0"/>
      <w:marRight w:val="0"/>
      <w:marTop w:val="0"/>
      <w:marBottom w:val="0"/>
      <w:divBdr>
        <w:top w:val="none" w:sz="0" w:space="0" w:color="auto"/>
        <w:left w:val="none" w:sz="0" w:space="0" w:color="auto"/>
        <w:bottom w:val="none" w:sz="0" w:space="0" w:color="auto"/>
        <w:right w:val="none" w:sz="0" w:space="0" w:color="auto"/>
      </w:divBdr>
    </w:div>
    <w:div w:id="1247616903">
      <w:bodyDiv w:val="1"/>
      <w:marLeft w:val="0"/>
      <w:marRight w:val="0"/>
      <w:marTop w:val="0"/>
      <w:marBottom w:val="0"/>
      <w:divBdr>
        <w:top w:val="none" w:sz="0" w:space="0" w:color="auto"/>
        <w:left w:val="none" w:sz="0" w:space="0" w:color="auto"/>
        <w:bottom w:val="none" w:sz="0" w:space="0" w:color="auto"/>
        <w:right w:val="none" w:sz="0" w:space="0" w:color="auto"/>
      </w:divBdr>
    </w:div>
    <w:div w:id="1417897285">
      <w:bodyDiv w:val="1"/>
      <w:marLeft w:val="0"/>
      <w:marRight w:val="0"/>
      <w:marTop w:val="0"/>
      <w:marBottom w:val="0"/>
      <w:divBdr>
        <w:top w:val="none" w:sz="0" w:space="0" w:color="auto"/>
        <w:left w:val="none" w:sz="0" w:space="0" w:color="auto"/>
        <w:bottom w:val="none" w:sz="0" w:space="0" w:color="auto"/>
        <w:right w:val="none" w:sz="0" w:space="0" w:color="auto"/>
      </w:divBdr>
    </w:div>
    <w:div w:id="1450852730">
      <w:bodyDiv w:val="1"/>
      <w:marLeft w:val="0"/>
      <w:marRight w:val="0"/>
      <w:marTop w:val="0"/>
      <w:marBottom w:val="0"/>
      <w:divBdr>
        <w:top w:val="none" w:sz="0" w:space="0" w:color="auto"/>
        <w:left w:val="none" w:sz="0" w:space="0" w:color="auto"/>
        <w:bottom w:val="none" w:sz="0" w:space="0" w:color="auto"/>
        <w:right w:val="none" w:sz="0" w:space="0" w:color="auto"/>
      </w:divBdr>
    </w:div>
    <w:div w:id="1476873102">
      <w:bodyDiv w:val="1"/>
      <w:marLeft w:val="0"/>
      <w:marRight w:val="0"/>
      <w:marTop w:val="0"/>
      <w:marBottom w:val="0"/>
      <w:divBdr>
        <w:top w:val="none" w:sz="0" w:space="0" w:color="auto"/>
        <w:left w:val="none" w:sz="0" w:space="0" w:color="auto"/>
        <w:bottom w:val="none" w:sz="0" w:space="0" w:color="auto"/>
        <w:right w:val="none" w:sz="0" w:space="0" w:color="auto"/>
      </w:divBdr>
    </w:div>
    <w:div w:id="1482505444">
      <w:bodyDiv w:val="1"/>
      <w:marLeft w:val="0"/>
      <w:marRight w:val="0"/>
      <w:marTop w:val="0"/>
      <w:marBottom w:val="0"/>
      <w:divBdr>
        <w:top w:val="none" w:sz="0" w:space="0" w:color="auto"/>
        <w:left w:val="none" w:sz="0" w:space="0" w:color="auto"/>
        <w:bottom w:val="none" w:sz="0" w:space="0" w:color="auto"/>
        <w:right w:val="none" w:sz="0" w:space="0" w:color="auto"/>
      </w:divBdr>
    </w:div>
    <w:div w:id="1514608734">
      <w:bodyDiv w:val="1"/>
      <w:marLeft w:val="0"/>
      <w:marRight w:val="0"/>
      <w:marTop w:val="0"/>
      <w:marBottom w:val="0"/>
      <w:divBdr>
        <w:top w:val="none" w:sz="0" w:space="0" w:color="auto"/>
        <w:left w:val="none" w:sz="0" w:space="0" w:color="auto"/>
        <w:bottom w:val="none" w:sz="0" w:space="0" w:color="auto"/>
        <w:right w:val="none" w:sz="0" w:space="0" w:color="auto"/>
      </w:divBdr>
    </w:div>
    <w:div w:id="1550603387">
      <w:bodyDiv w:val="1"/>
      <w:marLeft w:val="0"/>
      <w:marRight w:val="0"/>
      <w:marTop w:val="0"/>
      <w:marBottom w:val="0"/>
      <w:divBdr>
        <w:top w:val="none" w:sz="0" w:space="0" w:color="auto"/>
        <w:left w:val="none" w:sz="0" w:space="0" w:color="auto"/>
        <w:bottom w:val="none" w:sz="0" w:space="0" w:color="auto"/>
        <w:right w:val="none" w:sz="0" w:space="0" w:color="auto"/>
      </w:divBdr>
    </w:div>
    <w:div w:id="1552424925">
      <w:bodyDiv w:val="1"/>
      <w:marLeft w:val="0"/>
      <w:marRight w:val="0"/>
      <w:marTop w:val="0"/>
      <w:marBottom w:val="0"/>
      <w:divBdr>
        <w:top w:val="none" w:sz="0" w:space="0" w:color="auto"/>
        <w:left w:val="none" w:sz="0" w:space="0" w:color="auto"/>
        <w:bottom w:val="none" w:sz="0" w:space="0" w:color="auto"/>
        <w:right w:val="none" w:sz="0" w:space="0" w:color="auto"/>
      </w:divBdr>
    </w:div>
    <w:div w:id="1595897268">
      <w:bodyDiv w:val="1"/>
      <w:marLeft w:val="0"/>
      <w:marRight w:val="0"/>
      <w:marTop w:val="0"/>
      <w:marBottom w:val="0"/>
      <w:divBdr>
        <w:top w:val="none" w:sz="0" w:space="0" w:color="auto"/>
        <w:left w:val="none" w:sz="0" w:space="0" w:color="auto"/>
        <w:bottom w:val="none" w:sz="0" w:space="0" w:color="auto"/>
        <w:right w:val="none" w:sz="0" w:space="0" w:color="auto"/>
      </w:divBdr>
    </w:div>
    <w:div w:id="1678578373">
      <w:bodyDiv w:val="1"/>
      <w:marLeft w:val="0"/>
      <w:marRight w:val="0"/>
      <w:marTop w:val="0"/>
      <w:marBottom w:val="0"/>
      <w:divBdr>
        <w:top w:val="none" w:sz="0" w:space="0" w:color="auto"/>
        <w:left w:val="none" w:sz="0" w:space="0" w:color="auto"/>
        <w:bottom w:val="none" w:sz="0" w:space="0" w:color="auto"/>
        <w:right w:val="none" w:sz="0" w:space="0" w:color="auto"/>
      </w:divBdr>
    </w:div>
    <w:div w:id="1755082583">
      <w:bodyDiv w:val="1"/>
      <w:marLeft w:val="0"/>
      <w:marRight w:val="0"/>
      <w:marTop w:val="0"/>
      <w:marBottom w:val="0"/>
      <w:divBdr>
        <w:top w:val="none" w:sz="0" w:space="0" w:color="auto"/>
        <w:left w:val="none" w:sz="0" w:space="0" w:color="auto"/>
        <w:bottom w:val="none" w:sz="0" w:space="0" w:color="auto"/>
        <w:right w:val="none" w:sz="0" w:space="0" w:color="auto"/>
      </w:divBdr>
    </w:div>
    <w:div w:id="1760439743">
      <w:bodyDiv w:val="1"/>
      <w:marLeft w:val="0"/>
      <w:marRight w:val="0"/>
      <w:marTop w:val="0"/>
      <w:marBottom w:val="0"/>
      <w:divBdr>
        <w:top w:val="none" w:sz="0" w:space="0" w:color="auto"/>
        <w:left w:val="none" w:sz="0" w:space="0" w:color="auto"/>
        <w:bottom w:val="none" w:sz="0" w:space="0" w:color="auto"/>
        <w:right w:val="none" w:sz="0" w:space="0" w:color="auto"/>
      </w:divBdr>
    </w:div>
    <w:div w:id="1769034377">
      <w:bodyDiv w:val="1"/>
      <w:marLeft w:val="0"/>
      <w:marRight w:val="0"/>
      <w:marTop w:val="0"/>
      <w:marBottom w:val="0"/>
      <w:divBdr>
        <w:top w:val="none" w:sz="0" w:space="0" w:color="auto"/>
        <w:left w:val="none" w:sz="0" w:space="0" w:color="auto"/>
        <w:bottom w:val="none" w:sz="0" w:space="0" w:color="auto"/>
        <w:right w:val="none" w:sz="0" w:space="0" w:color="auto"/>
      </w:divBdr>
    </w:div>
    <w:div w:id="1780417557">
      <w:bodyDiv w:val="1"/>
      <w:marLeft w:val="0"/>
      <w:marRight w:val="0"/>
      <w:marTop w:val="0"/>
      <w:marBottom w:val="0"/>
      <w:divBdr>
        <w:top w:val="none" w:sz="0" w:space="0" w:color="auto"/>
        <w:left w:val="none" w:sz="0" w:space="0" w:color="auto"/>
        <w:bottom w:val="none" w:sz="0" w:space="0" w:color="auto"/>
        <w:right w:val="none" w:sz="0" w:space="0" w:color="auto"/>
      </w:divBdr>
    </w:div>
    <w:div w:id="1794326126">
      <w:bodyDiv w:val="1"/>
      <w:marLeft w:val="0"/>
      <w:marRight w:val="0"/>
      <w:marTop w:val="0"/>
      <w:marBottom w:val="0"/>
      <w:divBdr>
        <w:top w:val="none" w:sz="0" w:space="0" w:color="auto"/>
        <w:left w:val="none" w:sz="0" w:space="0" w:color="auto"/>
        <w:bottom w:val="none" w:sz="0" w:space="0" w:color="auto"/>
        <w:right w:val="none" w:sz="0" w:space="0" w:color="auto"/>
      </w:divBdr>
    </w:div>
    <w:div w:id="1967199475">
      <w:bodyDiv w:val="1"/>
      <w:marLeft w:val="0"/>
      <w:marRight w:val="0"/>
      <w:marTop w:val="0"/>
      <w:marBottom w:val="0"/>
      <w:divBdr>
        <w:top w:val="none" w:sz="0" w:space="0" w:color="auto"/>
        <w:left w:val="none" w:sz="0" w:space="0" w:color="auto"/>
        <w:bottom w:val="none" w:sz="0" w:space="0" w:color="auto"/>
        <w:right w:val="none" w:sz="0" w:space="0" w:color="auto"/>
      </w:divBdr>
    </w:div>
    <w:div w:id="1990203614">
      <w:bodyDiv w:val="1"/>
      <w:marLeft w:val="0"/>
      <w:marRight w:val="0"/>
      <w:marTop w:val="0"/>
      <w:marBottom w:val="0"/>
      <w:divBdr>
        <w:top w:val="none" w:sz="0" w:space="0" w:color="auto"/>
        <w:left w:val="none" w:sz="0" w:space="0" w:color="auto"/>
        <w:bottom w:val="none" w:sz="0" w:space="0" w:color="auto"/>
        <w:right w:val="none" w:sz="0" w:space="0" w:color="auto"/>
      </w:divBdr>
    </w:div>
    <w:div w:id="1996176851">
      <w:bodyDiv w:val="1"/>
      <w:marLeft w:val="0"/>
      <w:marRight w:val="0"/>
      <w:marTop w:val="0"/>
      <w:marBottom w:val="0"/>
      <w:divBdr>
        <w:top w:val="none" w:sz="0" w:space="0" w:color="auto"/>
        <w:left w:val="none" w:sz="0" w:space="0" w:color="auto"/>
        <w:bottom w:val="none" w:sz="0" w:space="0" w:color="auto"/>
        <w:right w:val="none" w:sz="0" w:space="0" w:color="auto"/>
      </w:divBdr>
    </w:div>
    <w:div w:id="2020308075">
      <w:bodyDiv w:val="1"/>
      <w:marLeft w:val="0"/>
      <w:marRight w:val="0"/>
      <w:marTop w:val="0"/>
      <w:marBottom w:val="0"/>
      <w:divBdr>
        <w:top w:val="none" w:sz="0" w:space="0" w:color="auto"/>
        <w:left w:val="none" w:sz="0" w:space="0" w:color="auto"/>
        <w:bottom w:val="none" w:sz="0" w:space="0" w:color="auto"/>
        <w:right w:val="none" w:sz="0" w:space="0" w:color="auto"/>
      </w:divBdr>
    </w:div>
    <w:div w:id="207947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hyperlink" Target="http://www.mleuven.b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hyperlink" Target="mailto:info@mleuven.b"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prez.ly/j7W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samantha.fadahunsi@mleuven.be"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33E1A-9CC0-4DC8-A585-66573B41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1348</Words>
  <Characters>7417</Characters>
  <Application>Microsoft Office Word</Application>
  <DocSecurity>0</DocSecurity>
  <Lines>61</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Stad Leuven</Company>
  <LinksUpToDate>false</LinksUpToDate>
  <CharactersWithSpaces>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Vereycken;Samantha Fadahunsi</dc:creator>
  <cp:keywords/>
  <dc:description/>
  <cp:lastModifiedBy>Samantha Fadahunsi</cp:lastModifiedBy>
  <cp:revision>2</cp:revision>
  <cp:lastPrinted>2021-09-16T11:51:00Z</cp:lastPrinted>
  <dcterms:created xsi:type="dcterms:W3CDTF">2022-03-07T16:16:00Z</dcterms:created>
  <dcterms:modified xsi:type="dcterms:W3CDTF">2022-03-07T16:16:00Z</dcterms:modified>
</cp:coreProperties>
</file>