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412DA" w14:textId="709B204C" w:rsidR="00B258AE" w:rsidRPr="008112C8" w:rsidRDefault="00B258AE" w:rsidP="00B258AE">
      <w:pPr>
        <w:spacing w:line="260" w:lineRule="exact"/>
        <w:jc w:val="both"/>
        <w:rPr>
          <w:rFonts w:ascii="Verdana" w:hAnsi="Verdana"/>
          <w:sz w:val="20"/>
          <w:szCs w:val="20"/>
        </w:rPr>
      </w:pPr>
    </w:p>
    <w:p w14:paraId="5E043BEA" w14:textId="11F9986D" w:rsidR="00B258AE" w:rsidRPr="008112C8" w:rsidRDefault="00B258AE" w:rsidP="00D54182">
      <w:pPr>
        <w:spacing w:line="260" w:lineRule="exact"/>
        <w:jc w:val="both"/>
        <w:outlineLvl w:val="0"/>
        <w:rPr>
          <w:rFonts w:ascii="Verdana" w:hAnsi="Verdana"/>
          <w:sz w:val="18"/>
        </w:rPr>
      </w:pPr>
      <w:r w:rsidRPr="008112C8">
        <w:rPr>
          <w:rFonts w:ascii="Verdana" w:hAnsi="Verdana"/>
          <w:sz w:val="18"/>
        </w:rPr>
        <w:t xml:space="preserve">Press Release </w:t>
      </w:r>
    </w:p>
    <w:p w14:paraId="637B70A0" w14:textId="77777777" w:rsidR="00B258AE" w:rsidRPr="008112C8" w:rsidRDefault="00B258AE" w:rsidP="00B258AE">
      <w:pPr>
        <w:spacing w:line="260" w:lineRule="exact"/>
        <w:jc w:val="both"/>
        <w:rPr>
          <w:rFonts w:ascii="Verdana" w:hAnsi="Verdana"/>
          <w:sz w:val="18"/>
          <w:szCs w:val="18"/>
        </w:rPr>
      </w:pPr>
    </w:p>
    <w:p w14:paraId="119C8431" w14:textId="43AE637D" w:rsidR="00B258AE" w:rsidRPr="008112C8" w:rsidRDefault="00B258AE" w:rsidP="00D54182">
      <w:pPr>
        <w:spacing w:line="260" w:lineRule="exact"/>
        <w:jc w:val="both"/>
        <w:outlineLvl w:val="0"/>
        <w:rPr>
          <w:rFonts w:ascii="Verdana" w:hAnsi="Verdana"/>
          <w:b/>
          <w:i/>
          <w:sz w:val="18"/>
          <w:szCs w:val="18"/>
        </w:rPr>
      </w:pPr>
      <w:r w:rsidRPr="008112C8">
        <w:rPr>
          <w:rFonts w:ascii="Verdana" w:hAnsi="Verdana"/>
          <w:i/>
          <w:sz w:val="18"/>
        </w:rPr>
        <w:t xml:space="preserve">EVOC </w:t>
      </w:r>
      <w:r w:rsidR="008112C8" w:rsidRPr="008112C8">
        <w:rPr>
          <w:rFonts w:ascii="Verdana" w:hAnsi="Verdana"/>
          <w:i/>
          <w:sz w:val="18"/>
        </w:rPr>
        <w:t>SPRING/SUMMER</w:t>
      </w:r>
      <w:r w:rsidRPr="008112C8">
        <w:rPr>
          <w:rFonts w:ascii="Verdana" w:hAnsi="Verdana"/>
          <w:i/>
          <w:sz w:val="18"/>
        </w:rPr>
        <w:t xml:space="preserve"> 201</w:t>
      </w:r>
      <w:r w:rsidR="00D54182" w:rsidRPr="008112C8">
        <w:rPr>
          <w:rFonts w:ascii="Verdana" w:hAnsi="Verdana"/>
          <w:i/>
          <w:sz w:val="18"/>
        </w:rPr>
        <w:t>9</w:t>
      </w:r>
    </w:p>
    <w:p w14:paraId="3A658E12" w14:textId="32A57ED9" w:rsidR="008112C8" w:rsidRPr="008112C8" w:rsidRDefault="000A5580" w:rsidP="008112C8">
      <w:pPr>
        <w:spacing w:line="280" w:lineRule="exact"/>
        <w:jc w:val="both"/>
        <w:rPr>
          <w:rFonts w:ascii="Verdana" w:hAnsi="Verdana"/>
          <w:b/>
        </w:rPr>
      </w:pPr>
      <w:r>
        <w:rPr>
          <w:rFonts w:ascii="Verdana" w:hAnsi="Verdana"/>
          <w:b/>
        </w:rPr>
        <w:t>GROUND</w:t>
      </w:r>
      <w:r w:rsidR="008112C8" w:rsidRPr="008112C8">
        <w:rPr>
          <w:rFonts w:ascii="Verdana" w:hAnsi="Verdana"/>
          <w:b/>
        </w:rPr>
        <w:t>BREAKING PROTECT</w:t>
      </w:r>
      <w:r>
        <w:rPr>
          <w:rFonts w:ascii="Verdana" w:hAnsi="Verdana"/>
          <w:b/>
        </w:rPr>
        <w:t>ION</w:t>
      </w:r>
      <w:r w:rsidR="008112C8" w:rsidRPr="008112C8">
        <w:rPr>
          <w:rFonts w:ascii="Verdana" w:hAnsi="Verdana"/>
          <w:b/>
        </w:rPr>
        <w:t xml:space="preserve"> TECHNOLOGY MEETS HIGH-END BACKPACK: THE NEO 16l WITH REVOLUTIONARY AIRSHIELD SYSTEM</w:t>
      </w:r>
    </w:p>
    <w:p w14:paraId="650811F8" w14:textId="48FDB6F0" w:rsidR="008112C8" w:rsidRPr="008112C8" w:rsidRDefault="008112C8" w:rsidP="008112C8">
      <w:pPr>
        <w:spacing w:line="280" w:lineRule="exact"/>
        <w:jc w:val="both"/>
        <w:rPr>
          <w:rFonts w:ascii="Verdana" w:hAnsi="Verdana"/>
          <w:b/>
        </w:rPr>
      </w:pPr>
    </w:p>
    <w:p w14:paraId="01A63F9F" w14:textId="041494FA" w:rsidR="008112C8" w:rsidRPr="008112C8" w:rsidRDefault="008112C8" w:rsidP="008112C8">
      <w:pPr>
        <w:spacing w:line="280" w:lineRule="exact"/>
        <w:jc w:val="both"/>
        <w:rPr>
          <w:rFonts w:ascii="Verdana" w:hAnsi="Verdana"/>
          <w:b/>
          <w:sz w:val="22"/>
          <w:szCs w:val="22"/>
        </w:rPr>
      </w:pPr>
      <w:r w:rsidRPr="008112C8">
        <w:rPr>
          <w:rFonts w:ascii="Verdana" w:hAnsi="Verdana"/>
          <w:b/>
          <w:sz w:val="22"/>
          <w:szCs w:val="22"/>
        </w:rPr>
        <w:t xml:space="preserve">FOR ITS 10-YEAR ANNIVERSARY, THE LEADING GLOBAL MANUFACTURER OF </w:t>
      </w:r>
      <w:r w:rsidR="000A5580">
        <w:rPr>
          <w:rFonts w:ascii="Verdana" w:hAnsi="Verdana"/>
          <w:b/>
          <w:sz w:val="22"/>
          <w:szCs w:val="22"/>
        </w:rPr>
        <w:t xml:space="preserve">PROTECTOR </w:t>
      </w:r>
      <w:r w:rsidRPr="008112C8">
        <w:rPr>
          <w:rFonts w:ascii="Verdana" w:hAnsi="Verdana"/>
          <w:b/>
          <w:sz w:val="22"/>
          <w:szCs w:val="22"/>
        </w:rPr>
        <w:t xml:space="preserve">BACKPACKS CONTINUES TO DEMONSTRATE ITS KNOW-HOW WHEN IT COMES TO TECHNOLOGY AND DESIGN. PERFECTLY TIMED FOR THE 2019 BIKE SEASON, EVOC IS LAUNCHING ITS </w:t>
      </w:r>
      <w:r w:rsidR="001812A9">
        <w:rPr>
          <w:rFonts w:ascii="Verdana" w:hAnsi="Verdana"/>
          <w:b/>
          <w:sz w:val="22"/>
          <w:szCs w:val="22"/>
        </w:rPr>
        <w:t xml:space="preserve">NEW </w:t>
      </w:r>
      <w:r w:rsidRPr="008112C8">
        <w:rPr>
          <w:rFonts w:ascii="Verdana" w:hAnsi="Verdana"/>
          <w:b/>
          <w:sz w:val="22"/>
          <w:szCs w:val="22"/>
        </w:rPr>
        <w:t xml:space="preserve">NEO 16l PROTECTOR BACKPACK WITH </w:t>
      </w:r>
      <w:r w:rsidR="001812A9">
        <w:rPr>
          <w:rFonts w:ascii="Verdana" w:hAnsi="Verdana"/>
          <w:b/>
          <w:sz w:val="22"/>
          <w:szCs w:val="22"/>
        </w:rPr>
        <w:t>THE SPECIALLY</w:t>
      </w:r>
      <w:r w:rsidRPr="008112C8">
        <w:rPr>
          <w:rFonts w:ascii="Verdana" w:hAnsi="Verdana"/>
          <w:b/>
          <w:sz w:val="22"/>
          <w:szCs w:val="22"/>
        </w:rPr>
        <w:t xml:space="preserve"> DEVELOPED AIRSHIELD SYSTEM, THEREBY REVOLUTIONISING THE DEFINITION OF BACK PROTECTOR TECHNOLOGY IN THE BIKE INDUSTRY. THE NEO 16l’S EXCLUSIVE AIRSHIELD BACK PROTECTOR COMBINES MAXIMUM IMPACT PROTECTION, ERGO-DYNAMIC FLEXIBILITY AND INNOVATIVE 360° VENTILATION. THE NEO 16l WILL BE AVAILABLE </w:t>
      </w:r>
      <w:r w:rsidR="005F6DF5">
        <w:rPr>
          <w:rFonts w:ascii="Verdana" w:hAnsi="Verdana"/>
          <w:b/>
          <w:sz w:val="22"/>
          <w:szCs w:val="22"/>
        </w:rPr>
        <w:t>IN SPRING 2019</w:t>
      </w:r>
      <w:r w:rsidRPr="008112C8">
        <w:rPr>
          <w:rFonts w:ascii="Verdana" w:hAnsi="Verdana"/>
          <w:b/>
          <w:sz w:val="22"/>
          <w:szCs w:val="22"/>
        </w:rPr>
        <w:t>, AND COMES IN GOLD AND IN CARBON GREY.</w:t>
      </w:r>
    </w:p>
    <w:p w14:paraId="61E37925" w14:textId="41B1FB7D" w:rsidR="008112C8" w:rsidRPr="008112C8" w:rsidRDefault="008112C8" w:rsidP="008112C8">
      <w:pPr>
        <w:spacing w:line="280" w:lineRule="exact"/>
        <w:jc w:val="both"/>
        <w:rPr>
          <w:rFonts w:ascii="Verdana" w:hAnsi="Verdana"/>
          <w:b/>
        </w:rPr>
      </w:pPr>
    </w:p>
    <w:p w14:paraId="6EAB7E18" w14:textId="0A7E4C32" w:rsidR="008112C8" w:rsidRPr="008112C8" w:rsidRDefault="008112C8" w:rsidP="008112C8">
      <w:pPr>
        <w:spacing w:line="280" w:lineRule="exact"/>
        <w:jc w:val="both"/>
        <w:rPr>
          <w:rFonts w:ascii="Verdana" w:hAnsi="Verdana"/>
          <w:b/>
          <w:sz w:val="20"/>
          <w:szCs w:val="20"/>
        </w:rPr>
      </w:pPr>
      <w:r w:rsidRPr="008112C8">
        <w:rPr>
          <w:rFonts w:ascii="Verdana" w:hAnsi="Verdana"/>
          <w:b/>
          <w:sz w:val="20"/>
          <w:szCs w:val="20"/>
        </w:rPr>
        <w:t>PROTECTION 2.0 – THE NEW AIRSHIELD SYSTEM</w:t>
      </w:r>
    </w:p>
    <w:p w14:paraId="44115B79" w14:textId="0E997027" w:rsidR="008112C8" w:rsidRPr="008112C8" w:rsidRDefault="007D5BBF" w:rsidP="008112C8">
      <w:pPr>
        <w:spacing w:line="280" w:lineRule="exact"/>
        <w:jc w:val="both"/>
        <w:rPr>
          <w:rFonts w:ascii="Verdana" w:hAnsi="Verdana"/>
          <w:sz w:val="20"/>
          <w:szCs w:val="20"/>
        </w:rPr>
      </w:pPr>
      <w:r>
        <w:rPr>
          <w:rFonts w:ascii="Verdana" w:hAnsi="Verdana"/>
          <w:noProof/>
          <w:sz w:val="20"/>
          <w:szCs w:val="20"/>
          <w:lang w:val="de-DE" w:eastAsia="de-DE"/>
        </w:rPr>
        <w:drawing>
          <wp:anchor distT="0" distB="0" distL="114300" distR="114300" simplePos="0" relativeHeight="251658240" behindDoc="0" locked="0" layoutInCell="1" allowOverlap="1" wp14:anchorId="3A902E2B" wp14:editId="261F7BE3">
            <wp:simplePos x="0" y="0"/>
            <wp:positionH relativeFrom="column">
              <wp:posOffset>-131445</wp:posOffset>
            </wp:positionH>
            <wp:positionV relativeFrom="paragraph">
              <wp:posOffset>96520</wp:posOffset>
            </wp:positionV>
            <wp:extent cx="1254760" cy="1958975"/>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0116605-NEO-16l-dt02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4760" cy="1958975"/>
                    </a:xfrm>
                    <a:prstGeom prst="rect">
                      <a:avLst/>
                    </a:prstGeom>
                  </pic:spPr>
                </pic:pic>
              </a:graphicData>
            </a:graphic>
            <wp14:sizeRelH relativeFrom="page">
              <wp14:pctWidth>0</wp14:pctWidth>
            </wp14:sizeRelH>
            <wp14:sizeRelV relativeFrom="page">
              <wp14:pctHeight>0</wp14:pctHeight>
            </wp14:sizeRelV>
          </wp:anchor>
        </w:drawing>
      </w:r>
      <w:r w:rsidR="008112C8" w:rsidRPr="008112C8">
        <w:rPr>
          <w:rFonts w:ascii="Verdana" w:hAnsi="Verdana"/>
          <w:sz w:val="20"/>
          <w:szCs w:val="20"/>
        </w:rPr>
        <w:t xml:space="preserve">For the 2019 bike season, experience the benefits of exceptional </w:t>
      </w:r>
      <w:r w:rsidR="008112C8" w:rsidRPr="00905DA0">
        <w:rPr>
          <w:rFonts w:ascii="Verdana" w:hAnsi="Verdana"/>
          <w:b/>
          <w:sz w:val="20"/>
          <w:szCs w:val="20"/>
        </w:rPr>
        <w:t>SOFT PROTECTION</w:t>
      </w:r>
      <w:r w:rsidR="008112C8" w:rsidRPr="008112C8">
        <w:rPr>
          <w:rFonts w:ascii="Verdana" w:hAnsi="Verdana"/>
          <w:sz w:val="20"/>
          <w:szCs w:val="20"/>
        </w:rPr>
        <w:t xml:space="preserve"> with the new </w:t>
      </w:r>
      <w:r w:rsidR="008112C8" w:rsidRPr="00905DA0">
        <w:rPr>
          <w:rFonts w:ascii="Verdana" w:hAnsi="Verdana"/>
          <w:b/>
          <w:sz w:val="20"/>
          <w:szCs w:val="20"/>
        </w:rPr>
        <w:t>NEO 16l</w:t>
      </w:r>
      <w:r w:rsidR="008112C8" w:rsidRPr="008112C8">
        <w:rPr>
          <w:rFonts w:ascii="Verdana" w:hAnsi="Verdana"/>
          <w:sz w:val="20"/>
          <w:szCs w:val="20"/>
        </w:rPr>
        <w:t xml:space="preserve">. </w:t>
      </w:r>
      <w:r w:rsidR="008112C8" w:rsidRPr="00905DA0">
        <w:rPr>
          <w:rFonts w:ascii="Verdana" w:hAnsi="Verdana"/>
          <w:b/>
          <w:sz w:val="20"/>
          <w:szCs w:val="20"/>
        </w:rPr>
        <w:t>EVOC</w:t>
      </w:r>
      <w:r w:rsidR="008112C8" w:rsidRPr="008112C8">
        <w:rPr>
          <w:rFonts w:ascii="Verdana" w:hAnsi="Verdana"/>
          <w:sz w:val="20"/>
          <w:szCs w:val="20"/>
        </w:rPr>
        <w:t xml:space="preserve">’s integrated </w:t>
      </w:r>
      <w:r w:rsidR="008112C8" w:rsidRPr="00905DA0">
        <w:rPr>
          <w:rFonts w:ascii="Verdana" w:hAnsi="Verdana"/>
          <w:b/>
          <w:sz w:val="20"/>
          <w:szCs w:val="20"/>
        </w:rPr>
        <w:t>AIRSHIELD SYSTEM</w:t>
      </w:r>
      <w:r w:rsidR="008112C8" w:rsidRPr="008112C8">
        <w:rPr>
          <w:rFonts w:ascii="Verdana" w:hAnsi="Verdana"/>
          <w:sz w:val="20"/>
          <w:szCs w:val="20"/>
        </w:rPr>
        <w:t xml:space="preserve"> with its characteristic lattice structure is positioned</w:t>
      </w:r>
      <w:r w:rsidR="00905DA0">
        <w:rPr>
          <w:rFonts w:ascii="Verdana" w:hAnsi="Verdana"/>
          <w:sz w:val="20"/>
          <w:szCs w:val="20"/>
        </w:rPr>
        <w:t xml:space="preserve"> </w:t>
      </w:r>
      <w:r w:rsidR="00844D74">
        <w:rPr>
          <w:rFonts w:ascii="Verdana" w:hAnsi="Verdana"/>
          <w:sz w:val="20"/>
          <w:szCs w:val="20"/>
        </w:rPr>
        <w:t xml:space="preserve">between the pack and the rider </w:t>
      </w:r>
      <w:r w:rsidR="00905DA0">
        <w:rPr>
          <w:rFonts w:ascii="Verdana" w:hAnsi="Verdana"/>
          <w:sz w:val="20"/>
          <w:szCs w:val="20"/>
        </w:rPr>
        <w:t>and visible</w:t>
      </w:r>
      <w:r w:rsidR="008112C8" w:rsidRPr="008112C8">
        <w:rPr>
          <w:rFonts w:ascii="Verdana" w:hAnsi="Verdana"/>
          <w:sz w:val="20"/>
          <w:szCs w:val="20"/>
        </w:rPr>
        <w:t xml:space="preserve"> on the exterior of the backpack. This combined unit makes sure the protector is as close as possible to the entire thoracic and lumbar spine.</w:t>
      </w:r>
    </w:p>
    <w:p w14:paraId="68EF1B6E" w14:textId="5F6311DC" w:rsidR="008112C8" w:rsidRPr="008112C8" w:rsidRDefault="004F6046" w:rsidP="008112C8">
      <w:pPr>
        <w:spacing w:line="280" w:lineRule="exact"/>
        <w:jc w:val="both"/>
        <w:rPr>
          <w:rFonts w:ascii="Verdana" w:hAnsi="Verdana"/>
          <w:sz w:val="20"/>
          <w:szCs w:val="20"/>
        </w:rPr>
      </w:pPr>
      <w:r>
        <w:rPr>
          <w:rFonts w:ascii="Verdana" w:hAnsi="Verdana"/>
          <w:noProof/>
          <w:sz w:val="20"/>
          <w:szCs w:val="20"/>
          <w:lang w:val="de-DE" w:eastAsia="de-DE"/>
        </w:rPr>
        <w:drawing>
          <wp:anchor distT="0" distB="0" distL="114300" distR="114300" simplePos="0" relativeHeight="251659264" behindDoc="0" locked="0" layoutInCell="1" allowOverlap="1" wp14:anchorId="5D746975" wp14:editId="6ED86757">
            <wp:simplePos x="0" y="0"/>
            <wp:positionH relativeFrom="column">
              <wp:posOffset>4780915</wp:posOffset>
            </wp:positionH>
            <wp:positionV relativeFrom="paragraph">
              <wp:posOffset>689610</wp:posOffset>
            </wp:positionV>
            <wp:extent cx="1253490" cy="1801495"/>
            <wp:effectExtent l="0" t="0" r="0" b="1905"/>
            <wp:wrapSquare wrapText="bothSides"/>
            <wp:docPr id="8" name="Bild 8" descr="../../BILDER/PRODUKTE/BIKE/NEO/EVOC-NEO-16l_SS19_PR/mini/100116121-NEO-16l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PRODUKTE/BIKE/NEO/EVOC-NEO-16l_SS19_PR/mini/100116121-NEO-16l_low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2C8" w:rsidRPr="008112C8">
        <w:rPr>
          <w:rFonts w:ascii="Verdana" w:hAnsi="Verdana"/>
          <w:sz w:val="20"/>
          <w:szCs w:val="20"/>
        </w:rPr>
        <w:t xml:space="preserve">Made of </w:t>
      </w:r>
      <w:r w:rsidR="00844D74">
        <w:rPr>
          <w:rFonts w:ascii="Verdana" w:hAnsi="Verdana"/>
          <w:sz w:val="20"/>
          <w:szCs w:val="20"/>
        </w:rPr>
        <w:t xml:space="preserve">a </w:t>
      </w:r>
      <w:r w:rsidR="008112C8" w:rsidRPr="008112C8">
        <w:rPr>
          <w:rFonts w:ascii="Verdana" w:hAnsi="Verdana"/>
          <w:sz w:val="20"/>
          <w:szCs w:val="20"/>
        </w:rPr>
        <w:t xml:space="preserve">highly resilient nanotech elastomer, the back protector </w:t>
      </w:r>
      <w:r w:rsidR="00905DA0" w:rsidRPr="008112C8">
        <w:rPr>
          <w:rFonts w:ascii="Verdana" w:hAnsi="Verdana"/>
          <w:sz w:val="20"/>
          <w:szCs w:val="20"/>
        </w:rPr>
        <w:t>can</w:t>
      </w:r>
      <w:r w:rsidR="008112C8" w:rsidRPr="008112C8">
        <w:rPr>
          <w:rFonts w:ascii="Verdana" w:hAnsi="Verdana"/>
          <w:sz w:val="20"/>
          <w:szCs w:val="20"/>
        </w:rPr>
        <w:t xml:space="preserve"> deform if exposed to tension or pressure, but then </w:t>
      </w:r>
      <w:r w:rsidR="00844D74">
        <w:rPr>
          <w:rFonts w:ascii="Verdana" w:hAnsi="Verdana"/>
          <w:sz w:val="20"/>
          <w:szCs w:val="20"/>
        </w:rPr>
        <w:t>returns</w:t>
      </w:r>
      <w:r w:rsidR="008112C8" w:rsidRPr="008112C8">
        <w:rPr>
          <w:rFonts w:ascii="Verdana" w:hAnsi="Verdana"/>
          <w:sz w:val="20"/>
          <w:szCs w:val="20"/>
        </w:rPr>
        <w:t xml:space="preserve"> to its original form. This material also guarantees ergo-dynamic flexibility and optimum adaptation to the shape of the spine. In addition, hexagonal elements ensure optimum distribution of the impact force and 95% shock absorption. Plus, the elastomer maintains its qualities in temperatures from -20 to + 40 degrees Celsius.</w:t>
      </w:r>
    </w:p>
    <w:p w14:paraId="37FC2912" w14:textId="6B91461A" w:rsidR="008112C8" w:rsidRPr="008112C8" w:rsidRDefault="008112C8" w:rsidP="008112C8">
      <w:pPr>
        <w:spacing w:line="280" w:lineRule="exact"/>
        <w:jc w:val="both"/>
        <w:rPr>
          <w:rFonts w:ascii="Verdana" w:hAnsi="Verdana"/>
          <w:sz w:val="20"/>
          <w:szCs w:val="20"/>
        </w:rPr>
      </w:pPr>
      <w:r w:rsidRPr="008112C8">
        <w:rPr>
          <w:rFonts w:ascii="Verdana" w:hAnsi="Verdana"/>
          <w:sz w:val="20"/>
          <w:szCs w:val="20"/>
        </w:rPr>
        <w:t>Twelve elastomer pads with mesh structure form part of the lattice layer. Strategic</w:t>
      </w:r>
      <w:r w:rsidR="00F25E35">
        <w:rPr>
          <w:rFonts w:ascii="Verdana" w:hAnsi="Verdana"/>
          <w:sz w:val="20"/>
          <w:szCs w:val="20"/>
        </w:rPr>
        <w:t xml:space="preserve"> </w:t>
      </w:r>
      <w:r w:rsidRPr="008112C8">
        <w:rPr>
          <w:rFonts w:ascii="Verdana" w:hAnsi="Verdana"/>
          <w:sz w:val="20"/>
          <w:szCs w:val="20"/>
        </w:rPr>
        <w:t xml:space="preserve">positioning of the pads </w:t>
      </w:r>
      <w:r w:rsidR="0041405C" w:rsidRPr="008112C8">
        <w:rPr>
          <w:rFonts w:ascii="Verdana" w:hAnsi="Verdana"/>
          <w:sz w:val="20"/>
          <w:szCs w:val="20"/>
        </w:rPr>
        <w:t>provides</w:t>
      </w:r>
      <w:r w:rsidRPr="008112C8">
        <w:rPr>
          <w:rFonts w:ascii="Verdana" w:hAnsi="Verdana"/>
          <w:sz w:val="20"/>
          <w:szCs w:val="20"/>
        </w:rPr>
        <w:t xml:space="preserve"> for maximum carrying comfort, minim</w:t>
      </w:r>
      <w:r w:rsidR="00F25E35">
        <w:rPr>
          <w:rFonts w:ascii="Verdana" w:hAnsi="Verdana"/>
          <w:sz w:val="20"/>
          <w:szCs w:val="20"/>
        </w:rPr>
        <w:t>al</w:t>
      </w:r>
      <w:r w:rsidRPr="008112C8">
        <w:rPr>
          <w:rFonts w:ascii="Verdana" w:hAnsi="Verdana"/>
          <w:sz w:val="20"/>
          <w:szCs w:val="20"/>
        </w:rPr>
        <w:t xml:space="preserve"> contact poin</w:t>
      </w:r>
      <w:r w:rsidR="00F25E35">
        <w:rPr>
          <w:rFonts w:ascii="Verdana" w:hAnsi="Verdana"/>
          <w:sz w:val="20"/>
          <w:szCs w:val="20"/>
        </w:rPr>
        <w:t>ts on the back and yet a snug</w:t>
      </w:r>
      <w:r w:rsidRPr="008112C8">
        <w:rPr>
          <w:rFonts w:ascii="Verdana" w:hAnsi="Verdana"/>
          <w:sz w:val="20"/>
          <w:szCs w:val="20"/>
        </w:rPr>
        <w:t xml:space="preserve"> </w:t>
      </w:r>
      <w:r w:rsidR="00F25E35">
        <w:rPr>
          <w:rFonts w:ascii="Verdana" w:hAnsi="Verdana"/>
          <w:sz w:val="20"/>
          <w:szCs w:val="20"/>
        </w:rPr>
        <w:t>fit i</w:t>
      </w:r>
      <w:r w:rsidRPr="008112C8">
        <w:rPr>
          <w:rFonts w:ascii="Verdana" w:hAnsi="Verdana"/>
          <w:sz w:val="20"/>
          <w:szCs w:val="20"/>
        </w:rPr>
        <w:t>s a result of the strong grip. This makes slipping of the backpack in case of a fall even more unlikely.</w:t>
      </w:r>
    </w:p>
    <w:p w14:paraId="5FC076C5" w14:textId="6E965D27" w:rsidR="008112C8" w:rsidRPr="008112C8" w:rsidRDefault="008112C8" w:rsidP="008112C8">
      <w:pPr>
        <w:spacing w:line="280" w:lineRule="exact"/>
        <w:jc w:val="both"/>
        <w:rPr>
          <w:rFonts w:ascii="Verdana" w:hAnsi="Verdana"/>
          <w:sz w:val="20"/>
          <w:szCs w:val="20"/>
        </w:rPr>
      </w:pPr>
      <w:r w:rsidRPr="008112C8">
        <w:rPr>
          <w:rFonts w:ascii="Verdana" w:hAnsi="Verdana"/>
          <w:sz w:val="20"/>
          <w:szCs w:val="20"/>
        </w:rPr>
        <w:t xml:space="preserve">Thanks to the unique construction of the AIRSHIELD SYSTEM, the NEO 16l allows 360° ventilation and effective moisture wicking from the back – even on </w:t>
      </w:r>
      <w:proofErr w:type="gramStart"/>
      <w:r w:rsidRPr="008112C8">
        <w:rPr>
          <w:rFonts w:ascii="Verdana" w:hAnsi="Verdana"/>
          <w:sz w:val="20"/>
          <w:szCs w:val="20"/>
        </w:rPr>
        <w:t>really strenuous</w:t>
      </w:r>
      <w:proofErr w:type="gramEnd"/>
      <w:r w:rsidRPr="008112C8">
        <w:rPr>
          <w:rFonts w:ascii="Verdana" w:hAnsi="Verdana"/>
          <w:sz w:val="20"/>
          <w:szCs w:val="20"/>
        </w:rPr>
        <w:t xml:space="preserve"> bike rides.</w:t>
      </w:r>
    </w:p>
    <w:p w14:paraId="75995E99" w14:textId="44BA8849" w:rsidR="008112C8" w:rsidRPr="008112C8" w:rsidRDefault="008112C8" w:rsidP="008112C8">
      <w:pPr>
        <w:spacing w:line="280" w:lineRule="exact"/>
        <w:jc w:val="both"/>
        <w:rPr>
          <w:rFonts w:ascii="Verdana" w:hAnsi="Verdana"/>
          <w:sz w:val="20"/>
          <w:szCs w:val="20"/>
        </w:rPr>
      </w:pPr>
      <w:r w:rsidRPr="008112C8">
        <w:rPr>
          <w:rFonts w:ascii="Verdana" w:hAnsi="Verdana"/>
          <w:sz w:val="20"/>
          <w:szCs w:val="20"/>
        </w:rPr>
        <w:lastRenderedPageBreak/>
        <w:t xml:space="preserve">The </w:t>
      </w:r>
      <w:r w:rsidRPr="00E44D2E">
        <w:rPr>
          <w:rFonts w:ascii="Verdana" w:hAnsi="Verdana"/>
          <w:b/>
          <w:sz w:val="20"/>
          <w:szCs w:val="20"/>
        </w:rPr>
        <w:t>AIRSHIELD BACK PROTECTOR</w:t>
      </w:r>
      <w:r w:rsidRPr="008112C8">
        <w:rPr>
          <w:rFonts w:ascii="Verdana" w:hAnsi="Verdana"/>
          <w:sz w:val="20"/>
          <w:szCs w:val="20"/>
        </w:rPr>
        <w:t xml:space="preserve"> is made in Europe, is certified </w:t>
      </w:r>
      <w:proofErr w:type="gramStart"/>
      <w:r w:rsidRPr="008112C8">
        <w:rPr>
          <w:rFonts w:ascii="Verdana" w:hAnsi="Verdana"/>
          <w:sz w:val="20"/>
          <w:szCs w:val="20"/>
        </w:rPr>
        <w:t>according to</w:t>
      </w:r>
      <w:proofErr w:type="gramEnd"/>
      <w:r w:rsidRPr="008112C8">
        <w:rPr>
          <w:rFonts w:ascii="Verdana" w:hAnsi="Verdana"/>
          <w:sz w:val="20"/>
          <w:szCs w:val="20"/>
        </w:rPr>
        <w:t xml:space="preserve"> TÜV test standard PSA 1621-2, and can be replaced at no charge as part of </w:t>
      </w:r>
      <w:r w:rsidR="00C762D9">
        <w:rPr>
          <w:rFonts w:ascii="Verdana" w:hAnsi="Verdana"/>
          <w:sz w:val="20"/>
          <w:szCs w:val="20"/>
        </w:rPr>
        <w:t>EVOC’s</w:t>
      </w:r>
      <w:r w:rsidRPr="008112C8">
        <w:rPr>
          <w:rFonts w:ascii="Verdana" w:hAnsi="Verdana"/>
          <w:sz w:val="20"/>
          <w:szCs w:val="20"/>
        </w:rPr>
        <w:t xml:space="preserve"> </w:t>
      </w:r>
      <w:r w:rsidRPr="00E44D2E">
        <w:rPr>
          <w:rFonts w:ascii="Verdana" w:hAnsi="Verdana"/>
          <w:b/>
          <w:sz w:val="20"/>
          <w:szCs w:val="20"/>
        </w:rPr>
        <w:t>FREE CRASH REPLACEMENT</w:t>
      </w:r>
      <w:r w:rsidRPr="008112C8">
        <w:rPr>
          <w:rFonts w:ascii="Verdana" w:hAnsi="Verdana"/>
          <w:sz w:val="20"/>
          <w:szCs w:val="20"/>
        </w:rPr>
        <w:t xml:space="preserve"> after a fall that caused damage to the protector.</w:t>
      </w:r>
    </w:p>
    <w:p w14:paraId="17CEF72A" w14:textId="7FE93608" w:rsidR="008112C8" w:rsidRPr="008112C8" w:rsidRDefault="008112C8" w:rsidP="008112C8">
      <w:pPr>
        <w:spacing w:line="280" w:lineRule="exact"/>
        <w:jc w:val="both"/>
        <w:rPr>
          <w:rFonts w:ascii="Verdana" w:hAnsi="Verdana"/>
          <w:sz w:val="20"/>
          <w:szCs w:val="20"/>
        </w:rPr>
      </w:pPr>
    </w:p>
    <w:p w14:paraId="79ECC92A" w14:textId="153A1D83" w:rsidR="008112C8" w:rsidRPr="008112C8" w:rsidRDefault="008112C8" w:rsidP="008112C8">
      <w:pPr>
        <w:spacing w:line="280" w:lineRule="exact"/>
        <w:jc w:val="both"/>
        <w:rPr>
          <w:rFonts w:ascii="Verdana" w:hAnsi="Verdana"/>
          <w:b/>
          <w:sz w:val="20"/>
          <w:szCs w:val="20"/>
        </w:rPr>
      </w:pPr>
      <w:r w:rsidRPr="008112C8">
        <w:rPr>
          <w:rFonts w:ascii="Verdana" w:hAnsi="Verdana"/>
          <w:b/>
          <w:sz w:val="20"/>
          <w:szCs w:val="20"/>
        </w:rPr>
        <w:t>THE NEO 16l SHOWS TRUE GREATNESS – FOR MORE CARRYING COMFORT</w:t>
      </w:r>
    </w:p>
    <w:p w14:paraId="0BEE5855" w14:textId="760D029E" w:rsidR="008112C8" w:rsidRPr="008112C8" w:rsidRDefault="004F6046" w:rsidP="008112C8">
      <w:pPr>
        <w:spacing w:line="280" w:lineRule="exact"/>
        <w:jc w:val="both"/>
        <w:rPr>
          <w:rFonts w:ascii="Verdana" w:hAnsi="Verdana"/>
          <w:sz w:val="20"/>
          <w:szCs w:val="20"/>
        </w:rPr>
      </w:pPr>
      <w:r>
        <w:rPr>
          <w:rFonts w:ascii="Verdana" w:hAnsi="Verdana"/>
          <w:noProof/>
          <w:sz w:val="20"/>
          <w:szCs w:val="20"/>
          <w:lang w:val="de-DE" w:eastAsia="de-DE"/>
        </w:rPr>
        <w:drawing>
          <wp:anchor distT="0" distB="0" distL="114300" distR="114300" simplePos="0" relativeHeight="251660288" behindDoc="0" locked="0" layoutInCell="1" allowOverlap="1" wp14:anchorId="1FF6AB5A" wp14:editId="3CA03FD9">
            <wp:simplePos x="0" y="0"/>
            <wp:positionH relativeFrom="column">
              <wp:posOffset>-20955</wp:posOffset>
            </wp:positionH>
            <wp:positionV relativeFrom="paragraph">
              <wp:posOffset>50165</wp:posOffset>
            </wp:positionV>
            <wp:extent cx="1129665" cy="1861185"/>
            <wp:effectExtent l="0" t="0" r="0" b="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0116605-NEO-16l-dt01_low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665" cy="1861185"/>
                    </a:xfrm>
                    <a:prstGeom prst="rect">
                      <a:avLst/>
                    </a:prstGeom>
                  </pic:spPr>
                </pic:pic>
              </a:graphicData>
            </a:graphic>
            <wp14:sizeRelH relativeFrom="page">
              <wp14:pctWidth>0</wp14:pctWidth>
            </wp14:sizeRelH>
            <wp14:sizeRelV relativeFrom="page">
              <wp14:pctHeight>0</wp14:pctHeight>
            </wp14:sizeRelV>
          </wp:anchor>
        </w:drawing>
      </w:r>
      <w:r w:rsidR="008112C8" w:rsidRPr="008112C8">
        <w:rPr>
          <w:rFonts w:ascii="Verdana" w:hAnsi="Verdana"/>
          <w:sz w:val="20"/>
          <w:szCs w:val="20"/>
        </w:rPr>
        <w:t xml:space="preserve">The </w:t>
      </w:r>
      <w:r w:rsidR="008112C8" w:rsidRPr="00E44D2E">
        <w:rPr>
          <w:rFonts w:ascii="Verdana" w:hAnsi="Verdana"/>
          <w:b/>
          <w:sz w:val="20"/>
          <w:szCs w:val="20"/>
        </w:rPr>
        <w:t>NEO 16l</w:t>
      </w:r>
      <w:r w:rsidR="008112C8" w:rsidRPr="008112C8">
        <w:rPr>
          <w:rFonts w:ascii="Verdana" w:hAnsi="Verdana"/>
          <w:sz w:val="20"/>
          <w:szCs w:val="20"/>
        </w:rPr>
        <w:t xml:space="preserve"> is available in two sizes: S/M for a recommended body height of 155 to 180 cm and a torso length of 41 to 48 cm, and L/XL for a height of 180 to 200 cm and a torso length of 48 to 53 cm. Together with the height-adjustable hip belt (which allows for adjustment of up to five centimetres), the backpa</w:t>
      </w:r>
      <w:r w:rsidR="00C762D9">
        <w:rPr>
          <w:rFonts w:ascii="Verdana" w:hAnsi="Verdana"/>
          <w:sz w:val="20"/>
          <w:szCs w:val="20"/>
        </w:rPr>
        <w:t>ck can be perfectly adapted to riders’</w:t>
      </w:r>
      <w:r w:rsidR="008112C8" w:rsidRPr="008112C8">
        <w:rPr>
          <w:rFonts w:ascii="Verdana" w:hAnsi="Verdana"/>
          <w:sz w:val="20"/>
          <w:szCs w:val="20"/>
        </w:rPr>
        <w:t xml:space="preserve"> body measurements – for both optimised back protection and ideal weight distribution to the hips.</w:t>
      </w:r>
    </w:p>
    <w:p w14:paraId="51BF62F6" w14:textId="02741443" w:rsidR="008112C8" w:rsidRPr="008112C8" w:rsidRDefault="00F061D0" w:rsidP="008112C8">
      <w:pPr>
        <w:spacing w:line="280" w:lineRule="exact"/>
        <w:jc w:val="both"/>
        <w:rPr>
          <w:rFonts w:ascii="Verdana" w:hAnsi="Verdana"/>
          <w:sz w:val="20"/>
          <w:szCs w:val="20"/>
        </w:rPr>
      </w:pPr>
      <w:r>
        <w:rPr>
          <w:rFonts w:ascii="Verdana" w:hAnsi="Verdana"/>
          <w:noProof/>
          <w:sz w:val="20"/>
          <w:szCs w:val="20"/>
          <w:lang w:val="de-DE" w:eastAsia="de-DE"/>
        </w:rPr>
        <w:drawing>
          <wp:anchor distT="0" distB="0" distL="114300" distR="114300" simplePos="0" relativeHeight="251662336" behindDoc="0" locked="0" layoutInCell="1" allowOverlap="1" wp14:anchorId="71B5D3BC" wp14:editId="33383E99">
            <wp:simplePos x="0" y="0"/>
            <wp:positionH relativeFrom="column">
              <wp:posOffset>-15875</wp:posOffset>
            </wp:positionH>
            <wp:positionV relativeFrom="paragraph">
              <wp:posOffset>1545590</wp:posOffset>
            </wp:positionV>
            <wp:extent cx="911860" cy="1483995"/>
            <wp:effectExtent l="0" t="0" r="254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0116605-NEO-16l-dt04_low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860" cy="148399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val="de-DE" w:eastAsia="de-DE"/>
        </w:rPr>
        <w:drawing>
          <wp:anchor distT="0" distB="0" distL="114300" distR="114300" simplePos="0" relativeHeight="251661312" behindDoc="0" locked="0" layoutInCell="1" allowOverlap="1" wp14:anchorId="65AAD38E" wp14:editId="27869CC9">
            <wp:simplePos x="0" y="0"/>
            <wp:positionH relativeFrom="column">
              <wp:posOffset>4786630</wp:posOffset>
            </wp:positionH>
            <wp:positionV relativeFrom="paragraph">
              <wp:posOffset>57785</wp:posOffset>
            </wp:positionV>
            <wp:extent cx="1228090" cy="1674495"/>
            <wp:effectExtent l="0" t="0" r="0" b="1905"/>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0116605-NEO-16l-dt05_low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8090" cy="1674495"/>
                    </a:xfrm>
                    <a:prstGeom prst="rect">
                      <a:avLst/>
                    </a:prstGeom>
                  </pic:spPr>
                </pic:pic>
              </a:graphicData>
            </a:graphic>
            <wp14:sizeRelH relativeFrom="page">
              <wp14:pctWidth>0</wp14:pctWidth>
            </wp14:sizeRelH>
            <wp14:sizeRelV relativeFrom="page">
              <wp14:pctHeight>0</wp14:pctHeight>
            </wp14:sizeRelV>
          </wp:anchor>
        </w:drawing>
      </w:r>
      <w:r w:rsidR="008112C8" w:rsidRPr="008112C8">
        <w:rPr>
          <w:rFonts w:ascii="Verdana" w:hAnsi="Verdana"/>
          <w:sz w:val="20"/>
          <w:szCs w:val="20"/>
        </w:rPr>
        <w:t>Extra-wide, well-padded hip wings make for a firm yet comfortable fit. With an integrated zip pocket and a flexible</w:t>
      </w:r>
      <w:r w:rsidR="005F6DF5">
        <w:rPr>
          <w:rFonts w:ascii="Verdana" w:hAnsi="Verdana"/>
          <w:sz w:val="20"/>
          <w:szCs w:val="20"/>
        </w:rPr>
        <w:t>, quick-access mesh pocket, the hip-wings</w:t>
      </w:r>
      <w:r w:rsidR="008112C8" w:rsidRPr="008112C8">
        <w:rPr>
          <w:rFonts w:ascii="Verdana" w:hAnsi="Verdana"/>
          <w:sz w:val="20"/>
          <w:szCs w:val="20"/>
        </w:rPr>
        <w:t xml:space="preserve"> also offer additional storage space that is easy to reach even while riding. The highly elastic </w:t>
      </w:r>
      <w:r w:rsidR="008112C8" w:rsidRPr="00E44D2E">
        <w:rPr>
          <w:rFonts w:ascii="Verdana" w:hAnsi="Verdana"/>
          <w:b/>
          <w:sz w:val="20"/>
          <w:szCs w:val="20"/>
        </w:rPr>
        <w:t>AIROFLEX</w:t>
      </w:r>
      <w:r w:rsidR="008112C8" w:rsidRPr="008112C8">
        <w:rPr>
          <w:rFonts w:ascii="Verdana" w:hAnsi="Verdana"/>
          <w:sz w:val="20"/>
          <w:szCs w:val="20"/>
        </w:rPr>
        <w:t xml:space="preserve"> material on the wide hip belt allows for freedom of movement and maximum breathability. Inward-facing seams together with soft </w:t>
      </w:r>
      <w:proofErr w:type="spellStart"/>
      <w:r w:rsidR="008112C8" w:rsidRPr="008112C8">
        <w:rPr>
          <w:rFonts w:ascii="Verdana" w:hAnsi="Verdana"/>
          <w:sz w:val="20"/>
          <w:szCs w:val="20"/>
        </w:rPr>
        <w:t>airmesh</w:t>
      </w:r>
      <w:proofErr w:type="spellEnd"/>
      <w:r w:rsidR="008112C8" w:rsidRPr="008112C8">
        <w:rPr>
          <w:rFonts w:ascii="Verdana" w:hAnsi="Verdana"/>
          <w:sz w:val="20"/>
          <w:szCs w:val="20"/>
        </w:rPr>
        <w:t xml:space="preserve"> fabric minimise potential pressure or rubbing. The material used for the hip wings and shoulder straps has been treated with antibacterial </w:t>
      </w:r>
      <w:r w:rsidR="008112C8" w:rsidRPr="00E44D2E">
        <w:rPr>
          <w:rFonts w:ascii="Verdana" w:hAnsi="Verdana"/>
          <w:b/>
          <w:sz w:val="20"/>
          <w:szCs w:val="20"/>
        </w:rPr>
        <w:t>POLYGIENE®</w:t>
      </w:r>
      <w:r w:rsidR="008112C8" w:rsidRPr="008112C8">
        <w:rPr>
          <w:rFonts w:ascii="Verdana" w:hAnsi="Verdana"/>
          <w:sz w:val="20"/>
          <w:szCs w:val="20"/>
        </w:rPr>
        <w:t>, preventing unpleasant odours.</w:t>
      </w:r>
    </w:p>
    <w:p w14:paraId="3644460B" w14:textId="5D9E95A7" w:rsidR="008112C8" w:rsidRPr="008112C8" w:rsidRDefault="008112C8" w:rsidP="008112C8">
      <w:pPr>
        <w:spacing w:line="280" w:lineRule="exact"/>
        <w:jc w:val="both"/>
        <w:rPr>
          <w:rFonts w:ascii="Verdana" w:hAnsi="Verdana"/>
          <w:sz w:val="20"/>
          <w:szCs w:val="20"/>
        </w:rPr>
      </w:pPr>
      <w:r w:rsidRPr="008112C8">
        <w:rPr>
          <w:rFonts w:ascii="Verdana" w:hAnsi="Verdana"/>
          <w:sz w:val="20"/>
          <w:szCs w:val="20"/>
        </w:rPr>
        <w:t xml:space="preserve">The main compartment of </w:t>
      </w:r>
      <w:r w:rsidR="005F6DF5">
        <w:rPr>
          <w:rFonts w:ascii="Verdana" w:hAnsi="Verdana"/>
          <w:sz w:val="20"/>
          <w:szCs w:val="20"/>
        </w:rPr>
        <w:t>this</w:t>
      </w:r>
      <w:r w:rsidRPr="008112C8">
        <w:rPr>
          <w:rFonts w:ascii="Verdana" w:hAnsi="Verdana"/>
          <w:sz w:val="20"/>
          <w:szCs w:val="20"/>
        </w:rPr>
        <w:t xml:space="preserve"> EVOC </w:t>
      </w:r>
      <w:r w:rsidR="005F6DF5">
        <w:rPr>
          <w:rFonts w:ascii="Verdana" w:hAnsi="Verdana"/>
          <w:sz w:val="20"/>
          <w:szCs w:val="20"/>
        </w:rPr>
        <w:t>pack</w:t>
      </w:r>
      <w:r w:rsidRPr="008112C8">
        <w:rPr>
          <w:rFonts w:ascii="Verdana" w:hAnsi="Verdana"/>
          <w:sz w:val="20"/>
          <w:szCs w:val="20"/>
        </w:rPr>
        <w:t xml:space="preserve"> provides space for </w:t>
      </w:r>
      <w:r w:rsidR="005F6DF5">
        <w:rPr>
          <w:rFonts w:ascii="Verdana" w:hAnsi="Verdana"/>
          <w:sz w:val="20"/>
          <w:szCs w:val="20"/>
        </w:rPr>
        <w:t>a rider’s</w:t>
      </w:r>
      <w:r w:rsidRPr="008112C8">
        <w:rPr>
          <w:rFonts w:ascii="Verdana" w:hAnsi="Verdana"/>
          <w:sz w:val="20"/>
          <w:szCs w:val="20"/>
        </w:rPr>
        <w:t xml:space="preserve"> equipment as well as a 3-litre hydration bladder. A fleece-lined goggle pocket, a quick-access external tool compartment, two side pockets made from elastic mesh and the integrated helm</w:t>
      </w:r>
      <w:r w:rsidR="005F6DF5">
        <w:rPr>
          <w:rFonts w:ascii="Verdana" w:hAnsi="Verdana"/>
          <w:sz w:val="20"/>
          <w:szCs w:val="20"/>
        </w:rPr>
        <w:t>et</w:t>
      </w:r>
      <w:r w:rsidRPr="008112C8">
        <w:rPr>
          <w:rFonts w:ascii="Verdana" w:hAnsi="Verdana"/>
          <w:sz w:val="20"/>
          <w:szCs w:val="20"/>
        </w:rPr>
        <w:t xml:space="preserve"> holder make the NEO 16l the number one partner for demanding </w:t>
      </w:r>
      <w:proofErr w:type="spellStart"/>
      <w:r w:rsidRPr="008112C8">
        <w:rPr>
          <w:rFonts w:ascii="Verdana" w:hAnsi="Verdana"/>
          <w:sz w:val="20"/>
          <w:szCs w:val="20"/>
        </w:rPr>
        <w:t>freeriders</w:t>
      </w:r>
      <w:proofErr w:type="spellEnd"/>
      <w:r w:rsidRPr="008112C8">
        <w:rPr>
          <w:rFonts w:ascii="Verdana" w:hAnsi="Verdana"/>
          <w:sz w:val="20"/>
          <w:szCs w:val="20"/>
        </w:rPr>
        <w:t xml:space="preserve">. The premium backpack also features a magnetic clip for keeping the </w:t>
      </w:r>
      <w:r w:rsidR="005F6DF5">
        <w:rPr>
          <w:rFonts w:ascii="Verdana" w:hAnsi="Verdana"/>
          <w:sz w:val="20"/>
          <w:szCs w:val="20"/>
        </w:rPr>
        <w:t>hydration hose</w:t>
      </w:r>
      <w:r w:rsidRPr="008112C8">
        <w:rPr>
          <w:rFonts w:ascii="Verdana" w:hAnsi="Verdana"/>
          <w:sz w:val="20"/>
          <w:szCs w:val="20"/>
        </w:rPr>
        <w:t xml:space="preserve"> in position and a built-in rain cover with reflective print for additional visibility and safety.</w:t>
      </w:r>
    </w:p>
    <w:p w14:paraId="743FE331" w14:textId="77777777" w:rsidR="008112C8" w:rsidRPr="008112C8" w:rsidRDefault="008112C8" w:rsidP="008112C8">
      <w:pPr>
        <w:spacing w:line="280" w:lineRule="exact"/>
        <w:jc w:val="both"/>
        <w:rPr>
          <w:rFonts w:ascii="Verdana" w:hAnsi="Verdana"/>
          <w:sz w:val="20"/>
          <w:szCs w:val="20"/>
        </w:rPr>
      </w:pPr>
    </w:p>
    <w:p w14:paraId="51FBCEC7" w14:textId="77777777" w:rsidR="008112C8" w:rsidRPr="008112C8" w:rsidRDefault="008112C8" w:rsidP="008112C8">
      <w:pPr>
        <w:spacing w:line="280" w:lineRule="exact"/>
        <w:jc w:val="both"/>
        <w:rPr>
          <w:rFonts w:ascii="Verdana" w:hAnsi="Verdana"/>
          <w:b/>
          <w:sz w:val="20"/>
          <w:szCs w:val="20"/>
        </w:rPr>
      </w:pPr>
      <w:r w:rsidRPr="008112C8">
        <w:rPr>
          <w:rFonts w:ascii="Verdana" w:hAnsi="Verdana"/>
          <w:b/>
          <w:sz w:val="20"/>
          <w:szCs w:val="20"/>
        </w:rPr>
        <w:t>NEW MATERIAL, NEW COLOURS – THE NEO LOOK</w:t>
      </w:r>
    </w:p>
    <w:p w14:paraId="44388B6C" w14:textId="77777777" w:rsidR="008112C8" w:rsidRPr="008112C8" w:rsidRDefault="008112C8" w:rsidP="008112C8">
      <w:pPr>
        <w:spacing w:line="280" w:lineRule="exact"/>
        <w:jc w:val="both"/>
        <w:rPr>
          <w:rFonts w:ascii="Verdana" w:hAnsi="Verdana"/>
          <w:sz w:val="20"/>
          <w:szCs w:val="20"/>
        </w:rPr>
      </w:pPr>
      <w:r w:rsidRPr="008112C8">
        <w:rPr>
          <w:rFonts w:ascii="Verdana" w:hAnsi="Verdana"/>
          <w:sz w:val="20"/>
          <w:szCs w:val="20"/>
        </w:rPr>
        <w:t xml:space="preserve">For the </w:t>
      </w:r>
      <w:r w:rsidRPr="00E44D2E">
        <w:rPr>
          <w:rFonts w:ascii="Verdana" w:hAnsi="Verdana"/>
          <w:b/>
          <w:sz w:val="20"/>
          <w:szCs w:val="20"/>
        </w:rPr>
        <w:t>NEO 16l</w:t>
      </w:r>
      <w:r w:rsidRPr="008112C8">
        <w:rPr>
          <w:rFonts w:ascii="Verdana" w:hAnsi="Verdana"/>
          <w:sz w:val="20"/>
          <w:szCs w:val="20"/>
        </w:rPr>
        <w:t xml:space="preserve">, EVOC is for the first time making use of exceptionally water-repellent and durable </w:t>
      </w:r>
      <w:proofErr w:type="spellStart"/>
      <w:r w:rsidRPr="008112C8">
        <w:rPr>
          <w:rFonts w:ascii="Verdana" w:hAnsi="Verdana"/>
          <w:sz w:val="20"/>
          <w:szCs w:val="20"/>
        </w:rPr>
        <w:t>taslan</w:t>
      </w:r>
      <w:proofErr w:type="spellEnd"/>
      <w:r w:rsidRPr="008112C8">
        <w:rPr>
          <w:rFonts w:ascii="Verdana" w:hAnsi="Verdana"/>
          <w:sz w:val="20"/>
          <w:szCs w:val="20"/>
        </w:rPr>
        <w:t xml:space="preserve"> nylon. This high-quality, tear-resistant fabric boasts an extremely smooth surface, which enhances the visibility of the partially reflective 3D-embossed NEO pattern – tone in tone, either in classy </w:t>
      </w:r>
      <w:r w:rsidRPr="00E44D2E">
        <w:rPr>
          <w:rFonts w:ascii="Verdana" w:hAnsi="Verdana"/>
          <w:b/>
          <w:sz w:val="20"/>
          <w:szCs w:val="20"/>
        </w:rPr>
        <w:t>GOLD</w:t>
      </w:r>
      <w:r w:rsidRPr="008112C8">
        <w:rPr>
          <w:rFonts w:ascii="Verdana" w:hAnsi="Verdana"/>
          <w:sz w:val="20"/>
          <w:szCs w:val="20"/>
        </w:rPr>
        <w:t xml:space="preserve"> or in clean </w:t>
      </w:r>
      <w:r w:rsidRPr="00E44D2E">
        <w:rPr>
          <w:rFonts w:ascii="Verdana" w:hAnsi="Verdana"/>
          <w:b/>
          <w:sz w:val="20"/>
          <w:szCs w:val="20"/>
        </w:rPr>
        <w:t>CARBON GREY</w:t>
      </w:r>
      <w:r w:rsidRPr="008112C8">
        <w:rPr>
          <w:rFonts w:ascii="Verdana" w:hAnsi="Verdana"/>
          <w:sz w:val="20"/>
          <w:szCs w:val="20"/>
        </w:rPr>
        <w:t>.</w:t>
      </w:r>
    </w:p>
    <w:p w14:paraId="484993FD" w14:textId="77777777" w:rsidR="008112C8" w:rsidRDefault="008112C8" w:rsidP="008112C8">
      <w:pPr>
        <w:spacing w:line="280" w:lineRule="exact"/>
        <w:jc w:val="both"/>
        <w:rPr>
          <w:rFonts w:ascii="Verdana" w:hAnsi="Verdana"/>
          <w:sz w:val="20"/>
          <w:szCs w:val="20"/>
        </w:rPr>
      </w:pPr>
    </w:p>
    <w:p w14:paraId="0FC653A5" w14:textId="77777777" w:rsidR="00F061D0" w:rsidRPr="008112C8" w:rsidRDefault="00F061D0" w:rsidP="008112C8">
      <w:pPr>
        <w:spacing w:line="280" w:lineRule="exact"/>
        <w:jc w:val="both"/>
        <w:rPr>
          <w:rFonts w:ascii="Verdana" w:hAnsi="Verdana"/>
          <w:sz w:val="20"/>
          <w:szCs w:val="20"/>
        </w:rPr>
      </w:pPr>
    </w:p>
    <w:p w14:paraId="49BF1E03" w14:textId="084CE985" w:rsidR="008112C8" w:rsidRPr="008112C8" w:rsidRDefault="008112C8" w:rsidP="008112C8">
      <w:pPr>
        <w:spacing w:line="280" w:lineRule="exact"/>
        <w:jc w:val="both"/>
        <w:rPr>
          <w:rFonts w:ascii="Verdana" w:hAnsi="Verdana"/>
          <w:sz w:val="20"/>
          <w:szCs w:val="20"/>
        </w:rPr>
      </w:pPr>
      <w:r w:rsidRPr="008112C8">
        <w:rPr>
          <w:rFonts w:ascii="Verdana" w:hAnsi="Verdana"/>
          <w:sz w:val="20"/>
          <w:szCs w:val="20"/>
        </w:rPr>
        <w:t xml:space="preserve">The NEO </w:t>
      </w:r>
      <w:r w:rsidR="005F6DF5">
        <w:rPr>
          <w:rFonts w:ascii="Verdana" w:hAnsi="Verdana"/>
          <w:sz w:val="20"/>
          <w:szCs w:val="20"/>
        </w:rPr>
        <w:t>16l is completely TÜV-certified</w:t>
      </w:r>
      <w:r w:rsidRPr="008112C8">
        <w:rPr>
          <w:rFonts w:ascii="Verdana" w:hAnsi="Verdana"/>
          <w:sz w:val="20"/>
          <w:szCs w:val="20"/>
        </w:rPr>
        <w:t xml:space="preserve"> and will be available </w:t>
      </w:r>
      <w:r w:rsidR="005F6DF5" w:rsidRPr="008112C8">
        <w:rPr>
          <w:rFonts w:ascii="Verdana" w:hAnsi="Verdana"/>
          <w:sz w:val="20"/>
          <w:szCs w:val="20"/>
        </w:rPr>
        <w:t xml:space="preserve">onwards </w:t>
      </w:r>
      <w:r w:rsidRPr="008112C8">
        <w:rPr>
          <w:rFonts w:ascii="Verdana" w:hAnsi="Verdana"/>
          <w:sz w:val="20"/>
          <w:szCs w:val="20"/>
        </w:rPr>
        <w:t xml:space="preserve">from </w:t>
      </w:r>
      <w:r w:rsidR="005F6DF5">
        <w:rPr>
          <w:rFonts w:ascii="Verdana" w:hAnsi="Verdana"/>
          <w:sz w:val="20"/>
          <w:szCs w:val="20"/>
        </w:rPr>
        <w:t>spring</w:t>
      </w:r>
      <w:r w:rsidRPr="008112C8">
        <w:rPr>
          <w:rFonts w:ascii="Verdana" w:hAnsi="Verdana"/>
          <w:sz w:val="20"/>
          <w:szCs w:val="20"/>
        </w:rPr>
        <w:t xml:space="preserve"> 201</w:t>
      </w:r>
      <w:r w:rsidR="005F6DF5">
        <w:rPr>
          <w:rFonts w:ascii="Verdana" w:hAnsi="Verdana"/>
          <w:sz w:val="20"/>
          <w:szCs w:val="20"/>
        </w:rPr>
        <w:t>9</w:t>
      </w:r>
      <w:r w:rsidRPr="008112C8">
        <w:rPr>
          <w:rFonts w:ascii="Verdana" w:hAnsi="Verdana"/>
          <w:sz w:val="20"/>
          <w:szCs w:val="20"/>
        </w:rPr>
        <w:t xml:space="preserve">. </w:t>
      </w:r>
    </w:p>
    <w:p w14:paraId="2BE1CEE2" w14:textId="77777777" w:rsidR="008112C8" w:rsidRDefault="008112C8" w:rsidP="008112C8">
      <w:pPr>
        <w:spacing w:line="280" w:lineRule="exact"/>
        <w:jc w:val="both"/>
        <w:rPr>
          <w:rFonts w:ascii="Verdana" w:hAnsi="Verdana"/>
          <w:sz w:val="20"/>
          <w:szCs w:val="20"/>
        </w:rPr>
      </w:pPr>
    </w:p>
    <w:p w14:paraId="2FE62888" w14:textId="77777777" w:rsidR="00F001E0" w:rsidRDefault="00F001E0" w:rsidP="008112C8">
      <w:pPr>
        <w:spacing w:line="280" w:lineRule="exact"/>
        <w:jc w:val="both"/>
        <w:rPr>
          <w:rFonts w:ascii="Verdana" w:hAnsi="Verdana"/>
          <w:sz w:val="20"/>
          <w:szCs w:val="20"/>
        </w:rPr>
      </w:pPr>
    </w:p>
    <w:p w14:paraId="2BADBA07" w14:textId="77777777" w:rsidR="00F001E0" w:rsidRDefault="00F001E0" w:rsidP="008112C8">
      <w:pPr>
        <w:spacing w:line="280" w:lineRule="exact"/>
        <w:jc w:val="both"/>
        <w:rPr>
          <w:rFonts w:ascii="Verdana" w:hAnsi="Verdana"/>
          <w:sz w:val="20"/>
          <w:szCs w:val="20"/>
        </w:rPr>
      </w:pPr>
    </w:p>
    <w:p w14:paraId="42C65B76" w14:textId="77777777" w:rsidR="00F001E0" w:rsidRPr="008112C8" w:rsidRDefault="00F001E0" w:rsidP="008112C8">
      <w:pPr>
        <w:spacing w:line="280" w:lineRule="exact"/>
        <w:jc w:val="both"/>
        <w:rPr>
          <w:rFonts w:ascii="Verdana" w:hAnsi="Verdana"/>
          <w:sz w:val="20"/>
          <w:szCs w:val="20"/>
        </w:rPr>
      </w:pPr>
    </w:p>
    <w:p w14:paraId="10CA70B9" w14:textId="77777777" w:rsidR="008112C8" w:rsidRPr="008112C8" w:rsidRDefault="008112C8" w:rsidP="008112C8">
      <w:pPr>
        <w:spacing w:line="280" w:lineRule="exact"/>
        <w:jc w:val="both"/>
        <w:rPr>
          <w:rFonts w:ascii="Verdana" w:hAnsi="Verdana"/>
          <w:b/>
          <w:sz w:val="18"/>
          <w:szCs w:val="18"/>
        </w:rPr>
      </w:pPr>
      <w:r w:rsidRPr="008112C8">
        <w:rPr>
          <w:rFonts w:ascii="Verdana" w:hAnsi="Verdana"/>
          <w:b/>
          <w:sz w:val="18"/>
          <w:szCs w:val="18"/>
        </w:rPr>
        <w:t>SPECIFICATIONS</w:t>
      </w:r>
    </w:p>
    <w:p w14:paraId="41531AA9" w14:textId="77777777" w:rsidR="008112C8" w:rsidRPr="008112C8" w:rsidRDefault="008112C8" w:rsidP="008112C8">
      <w:pPr>
        <w:spacing w:line="280" w:lineRule="exact"/>
        <w:jc w:val="both"/>
        <w:rPr>
          <w:rFonts w:ascii="Verdana" w:hAnsi="Verdana"/>
          <w:sz w:val="18"/>
          <w:szCs w:val="18"/>
        </w:rPr>
      </w:pPr>
    </w:p>
    <w:p w14:paraId="2C329ABD" w14:textId="77777777" w:rsidR="008112C8" w:rsidRPr="008112C8" w:rsidRDefault="008112C8" w:rsidP="008112C8">
      <w:pPr>
        <w:spacing w:line="280" w:lineRule="exact"/>
        <w:jc w:val="both"/>
        <w:rPr>
          <w:rFonts w:ascii="Verdana" w:hAnsi="Verdana"/>
          <w:sz w:val="18"/>
          <w:szCs w:val="18"/>
        </w:rPr>
      </w:pPr>
      <w:r w:rsidRPr="008112C8">
        <w:rPr>
          <w:rFonts w:ascii="Verdana" w:hAnsi="Verdana"/>
          <w:sz w:val="18"/>
          <w:szCs w:val="18"/>
        </w:rPr>
        <w:t>NEO 16l</w:t>
      </w:r>
    </w:p>
    <w:p w14:paraId="2C671A3B" w14:textId="23709973" w:rsidR="008112C8" w:rsidRPr="008112C8" w:rsidRDefault="008112C8" w:rsidP="008112C8">
      <w:pPr>
        <w:spacing w:line="280" w:lineRule="exact"/>
        <w:jc w:val="both"/>
        <w:rPr>
          <w:rFonts w:ascii="Verdana" w:hAnsi="Verdana"/>
          <w:sz w:val="18"/>
          <w:szCs w:val="18"/>
        </w:rPr>
      </w:pPr>
      <w:r w:rsidRPr="008112C8">
        <w:rPr>
          <w:rFonts w:ascii="Verdana" w:hAnsi="Verdana"/>
          <w:sz w:val="18"/>
          <w:szCs w:val="18"/>
        </w:rPr>
        <w:t>Volume:</w:t>
      </w:r>
      <w:r w:rsidRPr="008112C8">
        <w:rPr>
          <w:rFonts w:ascii="Verdana" w:hAnsi="Verdana"/>
          <w:sz w:val="18"/>
          <w:szCs w:val="18"/>
        </w:rPr>
        <w:tab/>
        <w:t xml:space="preserve">16 l </w:t>
      </w:r>
    </w:p>
    <w:p w14:paraId="0A660D8C" w14:textId="77777777" w:rsidR="008112C8" w:rsidRPr="008112C8" w:rsidRDefault="008112C8" w:rsidP="008112C8">
      <w:pPr>
        <w:spacing w:line="280" w:lineRule="exact"/>
        <w:jc w:val="both"/>
        <w:rPr>
          <w:rFonts w:ascii="Verdana" w:hAnsi="Verdana"/>
          <w:sz w:val="18"/>
          <w:szCs w:val="18"/>
        </w:rPr>
      </w:pPr>
      <w:r w:rsidRPr="008112C8">
        <w:rPr>
          <w:rFonts w:ascii="Verdana" w:hAnsi="Verdana"/>
          <w:sz w:val="18"/>
          <w:szCs w:val="18"/>
        </w:rPr>
        <w:t xml:space="preserve">Dimensions: </w:t>
      </w:r>
      <w:r w:rsidRPr="008112C8">
        <w:rPr>
          <w:rFonts w:ascii="Verdana" w:hAnsi="Verdana"/>
          <w:sz w:val="18"/>
          <w:szCs w:val="18"/>
        </w:rPr>
        <w:tab/>
        <w:t>27 x 52 x 11 cm*</w:t>
      </w:r>
    </w:p>
    <w:p w14:paraId="08226B9C" w14:textId="31BB945D" w:rsidR="008112C8" w:rsidRPr="008112C8" w:rsidRDefault="008112C8" w:rsidP="008112C8">
      <w:pPr>
        <w:spacing w:line="280" w:lineRule="exact"/>
        <w:jc w:val="both"/>
        <w:rPr>
          <w:rFonts w:ascii="Verdana" w:hAnsi="Verdana"/>
          <w:sz w:val="18"/>
          <w:szCs w:val="18"/>
        </w:rPr>
      </w:pPr>
      <w:r w:rsidRPr="008112C8">
        <w:rPr>
          <w:rFonts w:ascii="Verdana" w:hAnsi="Verdana"/>
          <w:sz w:val="18"/>
          <w:szCs w:val="18"/>
        </w:rPr>
        <w:t xml:space="preserve">Weight: </w:t>
      </w:r>
      <w:r w:rsidRPr="008112C8">
        <w:rPr>
          <w:rFonts w:ascii="Verdana" w:hAnsi="Verdana"/>
          <w:sz w:val="18"/>
          <w:szCs w:val="18"/>
        </w:rPr>
        <w:tab/>
        <w:t>1580 g*</w:t>
      </w:r>
    </w:p>
    <w:p w14:paraId="2B86F88B" w14:textId="54E7F93F" w:rsidR="008112C8" w:rsidRPr="008112C8" w:rsidRDefault="008112C8" w:rsidP="008112C8">
      <w:pPr>
        <w:spacing w:line="280" w:lineRule="exact"/>
        <w:jc w:val="both"/>
        <w:rPr>
          <w:rFonts w:ascii="Verdana" w:hAnsi="Verdana"/>
          <w:sz w:val="18"/>
          <w:szCs w:val="18"/>
        </w:rPr>
      </w:pPr>
      <w:r w:rsidRPr="008112C8">
        <w:rPr>
          <w:rFonts w:ascii="Verdana" w:hAnsi="Verdana"/>
          <w:sz w:val="18"/>
          <w:szCs w:val="18"/>
        </w:rPr>
        <w:t>Colours</w:t>
      </w:r>
      <w:r w:rsidR="00E44D2E">
        <w:rPr>
          <w:rFonts w:ascii="Verdana" w:hAnsi="Verdana"/>
          <w:sz w:val="18"/>
          <w:szCs w:val="18"/>
        </w:rPr>
        <w:t>:</w:t>
      </w:r>
      <w:r w:rsidR="00E44D2E">
        <w:rPr>
          <w:rFonts w:ascii="Verdana" w:hAnsi="Verdana"/>
          <w:sz w:val="18"/>
          <w:szCs w:val="18"/>
        </w:rPr>
        <w:tab/>
      </w:r>
      <w:r w:rsidRPr="008112C8">
        <w:rPr>
          <w:rFonts w:ascii="Verdana" w:hAnsi="Verdana"/>
          <w:sz w:val="18"/>
          <w:szCs w:val="18"/>
        </w:rPr>
        <w:t>Gold, Carbon Grey</w:t>
      </w:r>
    </w:p>
    <w:p w14:paraId="73F9C12A" w14:textId="2BE5B1EE" w:rsidR="008112C8" w:rsidRPr="008112C8" w:rsidRDefault="008112C8" w:rsidP="008112C8">
      <w:pPr>
        <w:spacing w:line="280" w:lineRule="exact"/>
        <w:jc w:val="both"/>
        <w:rPr>
          <w:rFonts w:ascii="Verdana" w:hAnsi="Verdana"/>
          <w:sz w:val="18"/>
          <w:szCs w:val="18"/>
        </w:rPr>
      </w:pPr>
      <w:r w:rsidRPr="008112C8">
        <w:rPr>
          <w:rFonts w:ascii="Verdana" w:hAnsi="Verdana"/>
          <w:sz w:val="18"/>
          <w:szCs w:val="18"/>
        </w:rPr>
        <w:t xml:space="preserve">Price: </w:t>
      </w:r>
      <w:r w:rsidRPr="008112C8">
        <w:rPr>
          <w:rFonts w:ascii="Verdana" w:hAnsi="Verdana"/>
          <w:sz w:val="18"/>
          <w:szCs w:val="18"/>
        </w:rPr>
        <w:tab/>
      </w:r>
      <w:r w:rsidRPr="008112C8">
        <w:rPr>
          <w:rFonts w:ascii="Verdana" w:hAnsi="Verdana"/>
          <w:sz w:val="18"/>
          <w:szCs w:val="18"/>
        </w:rPr>
        <w:tab/>
        <w:t>250.00 €</w:t>
      </w:r>
      <w:r w:rsidR="005D7BE8">
        <w:rPr>
          <w:rFonts w:ascii="Verdana" w:hAnsi="Verdana"/>
          <w:sz w:val="18"/>
          <w:szCs w:val="18"/>
        </w:rPr>
        <w:t xml:space="preserve"> / </w:t>
      </w:r>
      <w:r w:rsidR="003E12BF">
        <w:rPr>
          <w:rFonts w:ascii="Verdana" w:hAnsi="Verdana"/>
          <w:sz w:val="18"/>
          <w:szCs w:val="18"/>
        </w:rPr>
        <w:t xml:space="preserve">300.00 USD / </w:t>
      </w:r>
      <w:r w:rsidR="003E12BF">
        <w:rPr>
          <w:rFonts w:ascii="Verdana" w:hAnsi="Verdana"/>
          <w:sz w:val="18"/>
          <w:szCs w:val="18"/>
        </w:rPr>
        <w:t>3</w:t>
      </w:r>
      <w:r w:rsidR="003E12BF">
        <w:rPr>
          <w:rFonts w:ascii="Verdana" w:hAnsi="Verdana"/>
          <w:sz w:val="18"/>
          <w:szCs w:val="18"/>
        </w:rPr>
        <w:t>85</w:t>
      </w:r>
      <w:r w:rsidR="003E12BF">
        <w:rPr>
          <w:rFonts w:ascii="Verdana" w:hAnsi="Verdana"/>
          <w:sz w:val="18"/>
          <w:szCs w:val="18"/>
        </w:rPr>
        <w:t xml:space="preserve">.00 </w:t>
      </w:r>
      <w:r w:rsidR="003E12BF">
        <w:rPr>
          <w:rFonts w:ascii="Verdana" w:hAnsi="Verdana"/>
          <w:sz w:val="18"/>
          <w:szCs w:val="18"/>
        </w:rPr>
        <w:t xml:space="preserve">CAD / </w:t>
      </w:r>
      <w:bookmarkStart w:id="0" w:name="_GoBack"/>
      <w:bookmarkEnd w:id="0"/>
    </w:p>
    <w:p w14:paraId="4F744BD6" w14:textId="77777777" w:rsidR="008112C8" w:rsidRPr="008112C8" w:rsidRDefault="008112C8" w:rsidP="008112C8">
      <w:pPr>
        <w:spacing w:line="280" w:lineRule="exact"/>
        <w:jc w:val="both"/>
        <w:rPr>
          <w:rFonts w:ascii="Verdana" w:hAnsi="Verdana"/>
          <w:sz w:val="18"/>
          <w:szCs w:val="18"/>
        </w:rPr>
      </w:pPr>
    </w:p>
    <w:p w14:paraId="3B8E3A04" w14:textId="77777777" w:rsidR="008112C8" w:rsidRPr="008112C8" w:rsidRDefault="008112C8" w:rsidP="008112C8">
      <w:pPr>
        <w:spacing w:line="280" w:lineRule="exact"/>
        <w:jc w:val="both"/>
        <w:rPr>
          <w:rFonts w:ascii="Verdana" w:hAnsi="Verdana"/>
          <w:sz w:val="18"/>
          <w:szCs w:val="18"/>
        </w:rPr>
      </w:pPr>
      <w:r w:rsidRPr="008112C8">
        <w:rPr>
          <w:rFonts w:ascii="Verdana" w:hAnsi="Verdana"/>
          <w:sz w:val="18"/>
          <w:szCs w:val="18"/>
        </w:rPr>
        <w:t>* In size S/M</w:t>
      </w:r>
    </w:p>
    <w:p w14:paraId="085AEB2B" w14:textId="77777777" w:rsidR="00B258AE" w:rsidRPr="008112C8" w:rsidRDefault="00B258AE" w:rsidP="00B258AE">
      <w:pPr>
        <w:pStyle w:val="Default"/>
        <w:spacing w:line="260" w:lineRule="exact"/>
        <w:jc w:val="both"/>
        <w:rPr>
          <w:rFonts w:ascii="Verdana" w:hAnsi="Verdana" w:cs="Times New Roman"/>
          <w:sz w:val="18"/>
          <w:szCs w:val="18"/>
        </w:rPr>
      </w:pPr>
    </w:p>
    <w:p w14:paraId="22FC7F01" w14:textId="4EAF8B31" w:rsidR="00B258AE" w:rsidRPr="008112C8" w:rsidRDefault="00F001E0" w:rsidP="00B258AE">
      <w:pPr>
        <w:pStyle w:val="Default"/>
        <w:spacing w:line="260" w:lineRule="exact"/>
        <w:jc w:val="both"/>
        <w:rPr>
          <w:rFonts w:ascii="Verdana" w:hAnsi="Verdana"/>
          <w:sz w:val="18"/>
          <w:szCs w:val="18"/>
        </w:rPr>
      </w:pPr>
      <w:r>
        <w:rPr>
          <w:rFonts w:ascii="Verdana" w:hAnsi="Verdana"/>
          <w:sz w:val="18"/>
          <w:szCs w:val="18"/>
        </w:rPr>
        <w:t>#</w:t>
      </w:r>
      <w:proofErr w:type="spellStart"/>
      <w:r>
        <w:rPr>
          <w:rFonts w:ascii="Verdana" w:hAnsi="Verdana"/>
          <w:sz w:val="18"/>
          <w:szCs w:val="18"/>
        </w:rPr>
        <w:t>evocsports</w:t>
      </w:r>
      <w:proofErr w:type="spellEnd"/>
      <w:r>
        <w:rPr>
          <w:rFonts w:ascii="Verdana" w:hAnsi="Verdana"/>
          <w:sz w:val="18"/>
          <w:szCs w:val="18"/>
        </w:rPr>
        <w:t xml:space="preserve"> #</w:t>
      </w:r>
      <w:proofErr w:type="spellStart"/>
      <w:r>
        <w:rPr>
          <w:rFonts w:ascii="Verdana" w:hAnsi="Verdana"/>
          <w:sz w:val="18"/>
          <w:szCs w:val="18"/>
        </w:rPr>
        <w:t>coloursoftravelling</w:t>
      </w:r>
      <w:proofErr w:type="spellEnd"/>
      <w:r>
        <w:rPr>
          <w:rFonts w:ascii="Verdana" w:hAnsi="Verdana"/>
          <w:sz w:val="18"/>
          <w:szCs w:val="18"/>
        </w:rPr>
        <w:t xml:space="preserve"> </w:t>
      </w:r>
    </w:p>
    <w:p w14:paraId="4BA10D8C" w14:textId="77777777" w:rsidR="00B258AE" w:rsidRDefault="00B258AE" w:rsidP="00B258AE">
      <w:pPr>
        <w:spacing w:line="260" w:lineRule="exact"/>
        <w:jc w:val="both"/>
      </w:pPr>
    </w:p>
    <w:p w14:paraId="1BF25BD1" w14:textId="77777777" w:rsidR="009427D0" w:rsidRDefault="009427D0" w:rsidP="009427D0">
      <w:pPr>
        <w:spacing w:line="260" w:lineRule="exact"/>
        <w:jc w:val="both"/>
        <w:rPr>
          <w:rFonts w:ascii="Verdana" w:hAnsi="Verdana"/>
          <w:b/>
          <w:bCs/>
          <w:sz w:val="18"/>
          <w:szCs w:val="18"/>
          <w:lang w:val="en-US"/>
        </w:rPr>
      </w:pPr>
    </w:p>
    <w:p w14:paraId="7EFD5C63" w14:textId="77777777" w:rsidR="009427D0" w:rsidRDefault="009427D0" w:rsidP="009427D0">
      <w:pPr>
        <w:spacing w:line="260" w:lineRule="exact"/>
        <w:jc w:val="both"/>
        <w:rPr>
          <w:rFonts w:ascii="Verdana" w:hAnsi="Verdana"/>
          <w:b/>
          <w:bCs/>
          <w:sz w:val="18"/>
          <w:szCs w:val="18"/>
          <w:lang w:val="en-US"/>
        </w:rPr>
      </w:pPr>
    </w:p>
    <w:p w14:paraId="58CE301C" w14:textId="77777777" w:rsidR="009427D0" w:rsidRDefault="009427D0" w:rsidP="009427D0">
      <w:pPr>
        <w:spacing w:line="260" w:lineRule="exact"/>
        <w:jc w:val="both"/>
        <w:rPr>
          <w:rFonts w:ascii="Verdana" w:hAnsi="Verdana"/>
          <w:b/>
          <w:bCs/>
          <w:sz w:val="18"/>
          <w:szCs w:val="18"/>
          <w:lang w:val="en-US"/>
        </w:rPr>
      </w:pPr>
    </w:p>
    <w:p w14:paraId="5BBBBEFA" w14:textId="192D6EB9" w:rsidR="009427D0" w:rsidRPr="009427D0" w:rsidRDefault="009427D0" w:rsidP="009427D0">
      <w:pPr>
        <w:spacing w:line="260" w:lineRule="exact"/>
        <w:jc w:val="both"/>
        <w:rPr>
          <w:rFonts w:ascii="Verdana" w:hAnsi="Verdana"/>
          <w:sz w:val="18"/>
          <w:szCs w:val="18"/>
          <w:lang w:val="en-US"/>
        </w:rPr>
      </w:pPr>
      <w:r w:rsidRPr="009427D0">
        <w:rPr>
          <w:rFonts w:ascii="Verdana" w:hAnsi="Verdana"/>
          <w:b/>
          <w:bCs/>
          <w:sz w:val="18"/>
          <w:szCs w:val="18"/>
          <w:lang w:val="en-US"/>
        </w:rPr>
        <w:t>Media Contact</w:t>
      </w:r>
      <w:r w:rsidRPr="009427D0">
        <w:rPr>
          <w:rFonts w:ascii="Verdana" w:hAnsi="Verdana"/>
          <w:sz w:val="18"/>
          <w:szCs w:val="18"/>
          <w:lang w:val="en-US"/>
        </w:rPr>
        <w:t>: Dani Odesser | press@evocsports.com | +49 (0)170 3131812 </w:t>
      </w:r>
    </w:p>
    <w:p w14:paraId="00816133" w14:textId="77777777" w:rsidR="009427D0" w:rsidRPr="009427D0" w:rsidRDefault="009427D0" w:rsidP="00B258AE">
      <w:pPr>
        <w:spacing w:line="260" w:lineRule="exact"/>
        <w:jc w:val="both"/>
        <w:rPr>
          <w:lang w:val="en-US"/>
        </w:rPr>
      </w:pPr>
    </w:p>
    <w:sectPr w:rsidR="009427D0" w:rsidRPr="009427D0" w:rsidSect="00B258AE">
      <w:headerReference w:type="default" r:id="rId12"/>
      <w:footerReference w:type="default" r:id="rId13"/>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E7B5E" w14:textId="77777777" w:rsidR="00101C1B" w:rsidRDefault="00101C1B" w:rsidP="00B258AE">
      <w:r>
        <w:separator/>
      </w:r>
    </w:p>
  </w:endnote>
  <w:endnote w:type="continuationSeparator" w:id="0">
    <w:p w14:paraId="47DFD5E3" w14:textId="77777777" w:rsidR="00101C1B" w:rsidRDefault="00101C1B" w:rsidP="00B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Cambria"/>
    <w:charset w:val="00"/>
    <w:family w:val="auto"/>
    <w:pitch w:val="variable"/>
    <w:sig w:usb0="80000027"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1F9B" w14:textId="77777777" w:rsidR="00B258AE" w:rsidRDefault="00167E2A" w:rsidP="00B258AE">
    <w:pPr>
      <w:spacing w:line="360" w:lineRule="auto"/>
      <w:jc w:val="both"/>
      <w:rPr>
        <w:rFonts w:ascii="Verdana" w:hAnsi="Verdana"/>
        <w:sz w:val="18"/>
        <w:szCs w:val="18"/>
      </w:rPr>
    </w:pPr>
    <w:r>
      <w:rPr>
        <w:noProof/>
        <w:lang w:val="de-DE" w:eastAsia="de-DE"/>
      </w:rPr>
      <w:drawing>
        <wp:anchor distT="0" distB="0" distL="114300" distR="114300" simplePos="0" relativeHeight="251659264" behindDoc="0" locked="0" layoutInCell="1" allowOverlap="1" wp14:anchorId="1C5E6EE6" wp14:editId="6DD11CD5">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A4C08D3" wp14:editId="21FB3A6E">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6EF9" w14:textId="77777777" w:rsidR="00B258AE" w:rsidRDefault="00167E2A" w:rsidP="00B258AE">
    <w:pPr>
      <w:spacing w:line="360" w:lineRule="auto"/>
      <w:jc w:val="both"/>
      <w:rPr>
        <w:rFonts w:ascii="Verdana" w:hAnsi="Verdana"/>
        <w:sz w:val="18"/>
        <w:szCs w:val="18"/>
      </w:rPr>
    </w:pPr>
    <w:r>
      <w:rPr>
        <w:noProof/>
        <w:lang w:val="de-DE" w:eastAsia="de-DE"/>
      </w:rPr>
      <mc:AlternateContent>
        <mc:Choice Requires="wps">
          <w:drawing>
            <wp:anchor distT="0" distB="0" distL="114300" distR="114300" simplePos="0" relativeHeight="251656192" behindDoc="0" locked="0" layoutInCell="1" allowOverlap="1" wp14:anchorId="3DFD5525" wp14:editId="3AB83559">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02E8D5"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sidR="00B258AE">
      <w:rPr>
        <w:rFonts w:ascii="Verdana" w:hAnsi="Verdana"/>
        <w:sz w:val="18"/>
      </w:rPr>
      <w:t> </w:t>
    </w:r>
  </w:p>
  <w:p w14:paraId="00EE355B" w14:textId="3450F47B" w:rsidR="00B258AE" w:rsidRPr="00AD2F25" w:rsidRDefault="00384320" w:rsidP="00B258AE">
    <w:pPr>
      <w:jc w:val="both"/>
      <w:rPr>
        <w:rStyle w:val="EvocFlietext"/>
        <w:rFonts w:ascii="Verdana" w:hAnsi="Verdana"/>
        <w:i/>
        <w:sz w:val="14"/>
        <w:szCs w:val="14"/>
      </w:rPr>
    </w:pPr>
    <w:r>
      <w:rPr>
        <w:rStyle w:val="EvocFlietext"/>
        <w:rFonts w:ascii="Verdana" w:hAnsi="Verdana"/>
        <w:i/>
        <w:sz w:val="14"/>
      </w:rPr>
      <w:t>In the last 20 years, we have travelled to more than 50 destinations</w:t>
    </w:r>
    <w:r w:rsidR="00B258AE">
      <w:rPr>
        <w:rStyle w:val="EvocFlietext"/>
        <w:rFonts w:ascii="Verdana" w:hAnsi="Verdana"/>
        <w:i/>
        <w:sz w:val="14"/>
      </w:rPr>
      <w:t xml:space="preserve"> </w:t>
    </w:r>
    <w:r w:rsidR="00B258AE">
      <w:rPr>
        <w:rStyle w:val="EvocFlietext"/>
        <w:rFonts w:ascii="Verdana" w:hAnsi="Verdana"/>
        <w:i/>
        <w:sz w:val="14"/>
        <w:cs/>
      </w:rPr>
      <w:t xml:space="preserve">– </w:t>
    </w:r>
    <w:r w:rsidR="00B258AE">
      <w:rPr>
        <w:rStyle w:val="EvocFlietext"/>
        <w:rFonts w:ascii="Verdana" w:hAnsi="Verdana"/>
        <w:i/>
        <w:sz w:val="14"/>
      </w:rPr>
      <w:t xml:space="preserve">always in search of the best trails and most amazing powder runs. Finding the right backpacks and bags that met our requirements in terms of functionality, protection and quality was difficult. So, we started developing equipment </w:t>
    </w:r>
    <w:proofErr w:type="gramStart"/>
    <w:r w:rsidR="00B258AE">
      <w:rPr>
        <w:rStyle w:val="EvocFlietext"/>
        <w:rFonts w:ascii="Verdana" w:hAnsi="Verdana"/>
        <w:i/>
        <w:sz w:val="14"/>
      </w:rPr>
      <w:t>according to</w:t>
    </w:r>
    <w:proofErr w:type="gramEnd"/>
    <w:r w:rsidR="00B258AE">
      <w:rPr>
        <w:rStyle w:val="EvocFlietext"/>
        <w:rFonts w:ascii="Verdana" w:hAnsi="Verdana"/>
        <w:i/>
        <w:sz w:val="14"/>
      </w:rPr>
      <w:t xml:space="preserve"> our personal preferences. Since 2008, EVOC has stood for evolution and the concept of high-quality, sporty backpacks, bags and luggage </w:t>
    </w:r>
    <w:r w:rsidR="00B258AE">
      <w:rPr>
        <w:rStyle w:val="EvocFlietext"/>
        <w:rFonts w:ascii="Verdana" w:hAnsi="Verdana"/>
        <w:i/>
        <w:sz w:val="14"/>
        <w:cs/>
      </w:rPr>
      <w:t xml:space="preserve">– </w:t>
    </w:r>
    <w:r w:rsidR="00B258AE">
      <w:rPr>
        <w:rStyle w:val="EvocFlietext"/>
        <w:rFonts w:ascii="Verdana" w:hAnsi="Verdana"/>
        <w:i/>
        <w:sz w:val="14"/>
      </w:rPr>
      <w:t xml:space="preserve">with a </w:t>
    </w:r>
    <w:proofErr w:type="gramStart"/>
    <w:r w:rsidR="00B258AE">
      <w:rPr>
        <w:rStyle w:val="EvocFlietext"/>
        <w:rFonts w:ascii="Verdana" w:hAnsi="Verdana"/>
        <w:i/>
        <w:sz w:val="14"/>
      </w:rPr>
      <w:t>particular focus</w:t>
    </w:r>
    <w:proofErr w:type="gramEnd"/>
    <w:r w:rsidR="00B258AE">
      <w:rPr>
        <w:rStyle w:val="EvocFlietext"/>
        <w:rFonts w:ascii="Verdana" w:hAnsi="Verdana"/>
        <w:i/>
        <w:sz w:val="14"/>
      </w:rPr>
      <w:t xml:space="preserve"> on proper protection.</w:t>
    </w:r>
    <w:r w:rsidR="00B258AE">
      <w:rPr>
        <w:sz w:val="14"/>
      </w:rPr>
      <w:t xml:space="preserve"> </w:t>
    </w:r>
    <w:r w:rsidR="00B258AE">
      <w:rPr>
        <w:rStyle w:val="EvocFlietext"/>
        <w:rFonts w:ascii="Verdana" w:hAnsi="Verdana"/>
        <w:i/>
        <w:sz w:val="14"/>
      </w:rPr>
      <w:t xml:space="preserve">EVOC </w:t>
    </w:r>
    <w:r w:rsidR="00B258AE">
      <w:rPr>
        <w:rStyle w:val="EvocFlietext"/>
        <w:rFonts w:ascii="Verdana" w:hAnsi="Verdana"/>
        <w:i/>
        <w:sz w:val="14"/>
        <w:cs/>
      </w:rPr>
      <w:t xml:space="preserve">– </w:t>
    </w:r>
    <w:r w:rsidR="00B258AE">
      <w:rPr>
        <w:rStyle w:val="EvocFlietext"/>
        <w:rFonts w:ascii="Verdana" w:hAnsi="Verdana"/>
        <w:i/>
        <w:sz w:val="14"/>
      </w:rPr>
      <w:t>PROTECTIVE SPORTS PACKS</w:t>
    </w:r>
  </w:p>
  <w:p w14:paraId="4D8190F1" w14:textId="77777777" w:rsidR="00B258AE" w:rsidRPr="004A1C4B" w:rsidRDefault="00B258AE" w:rsidP="00B258AE">
    <w:pPr>
      <w:spacing w:line="276" w:lineRule="auto"/>
      <w:jc w:val="both"/>
      <w:rPr>
        <w:rFonts w:ascii="Verdana" w:hAnsi="Verdana"/>
        <w:i/>
        <w:iCs/>
        <w:sz w:val="18"/>
        <w:szCs w:val="18"/>
      </w:rPr>
    </w:pPr>
    <w:r>
      <w:rPr>
        <w:rFonts w:ascii="Verdana" w:hAnsi="Verdana"/>
        <w:sz w:val="18"/>
      </w:rPr>
      <w:t>-----------------------------------------------------------------------------------------------------------------</w:t>
    </w:r>
  </w:p>
  <w:p w14:paraId="7EA23FD2" w14:textId="77777777" w:rsidR="00B258AE" w:rsidRPr="00CF5B4F" w:rsidRDefault="00B258AE" w:rsidP="00B258AE">
    <w:pPr>
      <w:autoSpaceDE w:val="0"/>
      <w:autoSpaceDN w:val="0"/>
      <w:spacing w:line="276" w:lineRule="auto"/>
      <w:rPr>
        <w:rFonts w:ascii="Verdana" w:hAnsi="Verdana"/>
        <w:sz w:val="16"/>
        <w:szCs w:val="17"/>
      </w:rPr>
    </w:pPr>
    <w:r>
      <w:rPr>
        <w:rFonts w:ascii="Verdana" w:hAnsi="Verdana"/>
        <w:sz w:val="16"/>
      </w:rPr>
      <w:t xml:space="preserve">EVOC Sports GmbH | </w:t>
    </w:r>
    <w:proofErr w:type="spellStart"/>
    <w:r>
      <w:rPr>
        <w:rFonts w:ascii="Verdana" w:hAnsi="Verdana"/>
        <w:sz w:val="16"/>
      </w:rPr>
      <w:t>Tegernseer</w:t>
    </w:r>
    <w:proofErr w:type="spellEnd"/>
    <w:r>
      <w:rPr>
        <w:rFonts w:ascii="Verdana" w:hAnsi="Verdana"/>
        <w:sz w:val="16"/>
      </w:rPr>
      <w:t xml:space="preserve"> </w:t>
    </w:r>
    <w:proofErr w:type="spellStart"/>
    <w:r>
      <w:rPr>
        <w:rFonts w:ascii="Verdana" w:hAnsi="Verdana"/>
        <w:sz w:val="16"/>
      </w:rPr>
      <w:t>Landstraße</w:t>
    </w:r>
    <w:proofErr w:type="spellEnd"/>
    <w:r>
      <w:rPr>
        <w:rFonts w:ascii="Verdana" w:hAnsi="Verdana"/>
        <w:sz w:val="16"/>
      </w:rPr>
      <w:t xml:space="preserve"> 37a | 81541 Munich | +49 89 540 41 14-0 | 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3D62B" w14:textId="77777777" w:rsidR="00101C1B" w:rsidRDefault="00101C1B" w:rsidP="00B258AE">
      <w:r>
        <w:separator/>
      </w:r>
    </w:p>
  </w:footnote>
  <w:footnote w:type="continuationSeparator" w:id="0">
    <w:p w14:paraId="1C42C6A2" w14:textId="77777777" w:rsidR="00101C1B" w:rsidRDefault="00101C1B" w:rsidP="00B25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9F73" w14:textId="77777777" w:rsidR="00B258AE" w:rsidRDefault="00167E2A">
    <w:pPr>
      <w:pStyle w:val="Kopfzeile"/>
    </w:pPr>
    <w:r>
      <w:rPr>
        <w:noProof/>
        <w:lang w:val="de-DE" w:eastAsia="de-DE"/>
      </w:rPr>
      <w:drawing>
        <wp:anchor distT="0" distB="0" distL="114300" distR="114300" simplePos="0" relativeHeight="251657216" behindDoc="0" locked="0" layoutInCell="1" allowOverlap="1" wp14:anchorId="398A2516" wp14:editId="03BD9DE1">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84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B3398"/>
    <w:multiLevelType w:val="hybridMultilevel"/>
    <w:tmpl w:val="34F03F14"/>
    <w:lvl w:ilvl="0" w:tplc="638EA41A">
      <w:numFmt w:val="bullet"/>
      <w:lvlText w:val="-"/>
      <w:lvlJc w:val="left"/>
      <w:pPr>
        <w:ind w:left="720" w:hanging="360"/>
      </w:pPr>
      <w:rPr>
        <w:rFonts w:ascii="Arial" w:eastAsia="Calibri" w:hAnsi="Arial" w:cs="Verdana" w:hint="default"/>
      </w:rPr>
    </w:lvl>
    <w:lvl w:ilvl="1" w:tplc="22F6B884" w:tentative="1">
      <w:start w:val="1"/>
      <w:numFmt w:val="bullet"/>
      <w:lvlText w:val="o"/>
      <w:lvlJc w:val="left"/>
      <w:pPr>
        <w:ind w:left="1440" w:hanging="360"/>
      </w:pPr>
      <w:rPr>
        <w:rFonts w:ascii="Courier New" w:hAnsi="Courier New" w:cs="Symbol" w:hint="default"/>
      </w:rPr>
    </w:lvl>
    <w:lvl w:ilvl="2" w:tplc="34A8698E" w:tentative="1">
      <w:start w:val="1"/>
      <w:numFmt w:val="bullet"/>
      <w:lvlText w:val=""/>
      <w:lvlJc w:val="left"/>
      <w:pPr>
        <w:ind w:left="2160" w:hanging="360"/>
      </w:pPr>
      <w:rPr>
        <w:rFonts w:ascii="Wingdings" w:hAnsi="Wingdings" w:hint="default"/>
      </w:rPr>
    </w:lvl>
    <w:lvl w:ilvl="3" w:tplc="DD14D992" w:tentative="1">
      <w:start w:val="1"/>
      <w:numFmt w:val="bullet"/>
      <w:lvlText w:val=""/>
      <w:lvlJc w:val="left"/>
      <w:pPr>
        <w:ind w:left="2880" w:hanging="360"/>
      </w:pPr>
      <w:rPr>
        <w:rFonts w:ascii="Symbol" w:hAnsi="Symbol" w:hint="default"/>
      </w:rPr>
    </w:lvl>
    <w:lvl w:ilvl="4" w:tplc="49E66168" w:tentative="1">
      <w:start w:val="1"/>
      <w:numFmt w:val="bullet"/>
      <w:lvlText w:val="o"/>
      <w:lvlJc w:val="left"/>
      <w:pPr>
        <w:ind w:left="3600" w:hanging="360"/>
      </w:pPr>
      <w:rPr>
        <w:rFonts w:ascii="Courier New" w:hAnsi="Courier New" w:cs="Symbol" w:hint="default"/>
      </w:rPr>
    </w:lvl>
    <w:lvl w:ilvl="5" w:tplc="26EEDB20" w:tentative="1">
      <w:start w:val="1"/>
      <w:numFmt w:val="bullet"/>
      <w:lvlText w:val=""/>
      <w:lvlJc w:val="left"/>
      <w:pPr>
        <w:ind w:left="4320" w:hanging="360"/>
      </w:pPr>
      <w:rPr>
        <w:rFonts w:ascii="Wingdings" w:hAnsi="Wingdings" w:hint="default"/>
      </w:rPr>
    </w:lvl>
    <w:lvl w:ilvl="6" w:tplc="E1D674EA" w:tentative="1">
      <w:start w:val="1"/>
      <w:numFmt w:val="bullet"/>
      <w:lvlText w:val=""/>
      <w:lvlJc w:val="left"/>
      <w:pPr>
        <w:ind w:left="5040" w:hanging="360"/>
      </w:pPr>
      <w:rPr>
        <w:rFonts w:ascii="Symbol" w:hAnsi="Symbol" w:hint="default"/>
      </w:rPr>
    </w:lvl>
    <w:lvl w:ilvl="7" w:tplc="C5E22530" w:tentative="1">
      <w:start w:val="1"/>
      <w:numFmt w:val="bullet"/>
      <w:lvlText w:val="o"/>
      <w:lvlJc w:val="left"/>
      <w:pPr>
        <w:ind w:left="5760" w:hanging="360"/>
      </w:pPr>
      <w:rPr>
        <w:rFonts w:ascii="Courier New" w:hAnsi="Courier New" w:cs="Symbol" w:hint="default"/>
      </w:rPr>
    </w:lvl>
    <w:lvl w:ilvl="8" w:tplc="F6C6A3F0" w:tentative="1">
      <w:start w:val="1"/>
      <w:numFmt w:val="bullet"/>
      <w:lvlText w:val=""/>
      <w:lvlJc w:val="left"/>
      <w:pPr>
        <w:ind w:left="6480" w:hanging="360"/>
      </w:pPr>
      <w:rPr>
        <w:rFonts w:ascii="Wingdings" w:hAnsi="Wingdings" w:hint="default"/>
      </w:rPr>
    </w:lvl>
  </w:abstractNum>
  <w:abstractNum w:abstractNumId="4">
    <w:nsid w:val="3B0E4411"/>
    <w:multiLevelType w:val="hybridMultilevel"/>
    <w:tmpl w:val="F48E9734"/>
    <w:lvl w:ilvl="0" w:tplc="AFEECAA6">
      <w:start w:val="320"/>
      <w:numFmt w:val="bullet"/>
      <w:lvlText w:val="-"/>
      <w:lvlJc w:val="left"/>
      <w:pPr>
        <w:ind w:left="420" w:hanging="360"/>
      </w:pPr>
      <w:rPr>
        <w:rFonts w:ascii="Verdana" w:eastAsia="Times New Roman" w:hAnsi="Verdana" w:cs="Times New Roman" w:hint="default"/>
      </w:rPr>
    </w:lvl>
    <w:lvl w:ilvl="1" w:tplc="C160FD0C" w:tentative="1">
      <w:start w:val="1"/>
      <w:numFmt w:val="bullet"/>
      <w:lvlText w:val="o"/>
      <w:lvlJc w:val="left"/>
      <w:pPr>
        <w:ind w:left="1140" w:hanging="360"/>
      </w:pPr>
      <w:rPr>
        <w:rFonts w:ascii="Courier New" w:hAnsi="Courier New" w:cs="Symbol" w:hint="default"/>
      </w:rPr>
    </w:lvl>
    <w:lvl w:ilvl="2" w:tplc="826AAFA2" w:tentative="1">
      <w:start w:val="1"/>
      <w:numFmt w:val="bullet"/>
      <w:lvlText w:val=""/>
      <w:lvlJc w:val="left"/>
      <w:pPr>
        <w:ind w:left="1860" w:hanging="360"/>
      </w:pPr>
      <w:rPr>
        <w:rFonts w:ascii="Wingdings" w:hAnsi="Wingdings" w:hint="default"/>
      </w:rPr>
    </w:lvl>
    <w:lvl w:ilvl="3" w:tplc="76AC1DC8" w:tentative="1">
      <w:start w:val="1"/>
      <w:numFmt w:val="bullet"/>
      <w:lvlText w:val=""/>
      <w:lvlJc w:val="left"/>
      <w:pPr>
        <w:ind w:left="2580" w:hanging="360"/>
      </w:pPr>
      <w:rPr>
        <w:rFonts w:ascii="Symbol" w:hAnsi="Symbol" w:hint="default"/>
      </w:rPr>
    </w:lvl>
    <w:lvl w:ilvl="4" w:tplc="D1D20DC2" w:tentative="1">
      <w:start w:val="1"/>
      <w:numFmt w:val="bullet"/>
      <w:lvlText w:val="o"/>
      <w:lvlJc w:val="left"/>
      <w:pPr>
        <w:ind w:left="3300" w:hanging="360"/>
      </w:pPr>
      <w:rPr>
        <w:rFonts w:ascii="Courier New" w:hAnsi="Courier New" w:cs="Symbol" w:hint="default"/>
      </w:rPr>
    </w:lvl>
    <w:lvl w:ilvl="5" w:tplc="2788E23C" w:tentative="1">
      <w:start w:val="1"/>
      <w:numFmt w:val="bullet"/>
      <w:lvlText w:val=""/>
      <w:lvlJc w:val="left"/>
      <w:pPr>
        <w:ind w:left="4020" w:hanging="360"/>
      </w:pPr>
      <w:rPr>
        <w:rFonts w:ascii="Wingdings" w:hAnsi="Wingdings" w:hint="default"/>
      </w:rPr>
    </w:lvl>
    <w:lvl w:ilvl="6" w:tplc="A542882C" w:tentative="1">
      <w:start w:val="1"/>
      <w:numFmt w:val="bullet"/>
      <w:lvlText w:val=""/>
      <w:lvlJc w:val="left"/>
      <w:pPr>
        <w:ind w:left="4740" w:hanging="360"/>
      </w:pPr>
      <w:rPr>
        <w:rFonts w:ascii="Symbol" w:hAnsi="Symbol" w:hint="default"/>
      </w:rPr>
    </w:lvl>
    <w:lvl w:ilvl="7" w:tplc="63AAEFC6" w:tentative="1">
      <w:start w:val="1"/>
      <w:numFmt w:val="bullet"/>
      <w:lvlText w:val="o"/>
      <w:lvlJc w:val="left"/>
      <w:pPr>
        <w:ind w:left="5460" w:hanging="360"/>
      </w:pPr>
      <w:rPr>
        <w:rFonts w:ascii="Courier New" w:hAnsi="Courier New" w:cs="Symbol" w:hint="default"/>
      </w:rPr>
    </w:lvl>
    <w:lvl w:ilvl="8" w:tplc="0C8E0DD4" w:tentative="1">
      <w:start w:val="1"/>
      <w:numFmt w:val="bullet"/>
      <w:lvlText w:val=""/>
      <w:lvlJc w:val="left"/>
      <w:pPr>
        <w:ind w:left="6180" w:hanging="360"/>
      </w:pPr>
      <w:rPr>
        <w:rFonts w:ascii="Wingdings" w:hAnsi="Wingdings" w:hint="default"/>
      </w:rPr>
    </w:lvl>
  </w:abstractNum>
  <w:abstractNum w:abstractNumId="5">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17472"/>
    <w:multiLevelType w:val="hybridMultilevel"/>
    <w:tmpl w:val="6894956E"/>
    <w:lvl w:ilvl="0" w:tplc="0158FA30">
      <w:numFmt w:val="bullet"/>
      <w:lvlText w:val="-"/>
      <w:lvlJc w:val="left"/>
      <w:pPr>
        <w:tabs>
          <w:tab w:val="num" w:pos="1080"/>
        </w:tabs>
        <w:ind w:left="1080" w:hanging="360"/>
      </w:pPr>
      <w:rPr>
        <w:rFonts w:ascii="Verdana" w:eastAsia="Times New Roman" w:hAnsi="Verdana" w:cs="Times New Roman" w:hint="default"/>
      </w:rPr>
    </w:lvl>
    <w:lvl w:ilvl="1" w:tplc="A4EC952C" w:tentative="1">
      <w:start w:val="1"/>
      <w:numFmt w:val="bullet"/>
      <w:lvlText w:val="o"/>
      <w:lvlJc w:val="left"/>
      <w:pPr>
        <w:tabs>
          <w:tab w:val="num" w:pos="1800"/>
        </w:tabs>
        <w:ind w:left="1800" w:hanging="360"/>
      </w:pPr>
      <w:rPr>
        <w:rFonts w:ascii="Courier New" w:hAnsi="Courier New" w:cs="Symbol" w:hint="default"/>
      </w:rPr>
    </w:lvl>
    <w:lvl w:ilvl="2" w:tplc="206AEE34" w:tentative="1">
      <w:start w:val="1"/>
      <w:numFmt w:val="bullet"/>
      <w:lvlText w:val=""/>
      <w:lvlJc w:val="left"/>
      <w:pPr>
        <w:tabs>
          <w:tab w:val="num" w:pos="2520"/>
        </w:tabs>
        <w:ind w:left="2520" w:hanging="360"/>
      </w:pPr>
      <w:rPr>
        <w:rFonts w:ascii="Wingdings" w:hAnsi="Wingdings" w:hint="default"/>
      </w:rPr>
    </w:lvl>
    <w:lvl w:ilvl="3" w:tplc="F18E9312" w:tentative="1">
      <w:start w:val="1"/>
      <w:numFmt w:val="bullet"/>
      <w:lvlText w:val=""/>
      <w:lvlJc w:val="left"/>
      <w:pPr>
        <w:tabs>
          <w:tab w:val="num" w:pos="3240"/>
        </w:tabs>
        <w:ind w:left="3240" w:hanging="360"/>
      </w:pPr>
      <w:rPr>
        <w:rFonts w:ascii="Symbol" w:hAnsi="Symbol" w:hint="default"/>
      </w:rPr>
    </w:lvl>
    <w:lvl w:ilvl="4" w:tplc="9CC24EF4" w:tentative="1">
      <w:start w:val="1"/>
      <w:numFmt w:val="bullet"/>
      <w:lvlText w:val="o"/>
      <w:lvlJc w:val="left"/>
      <w:pPr>
        <w:tabs>
          <w:tab w:val="num" w:pos="3960"/>
        </w:tabs>
        <w:ind w:left="3960" w:hanging="360"/>
      </w:pPr>
      <w:rPr>
        <w:rFonts w:ascii="Courier New" w:hAnsi="Courier New" w:cs="Symbol" w:hint="default"/>
      </w:rPr>
    </w:lvl>
    <w:lvl w:ilvl="5" w:tplc="5894AE8E" w:tentative="1">
      <w:start w:val="1"/>
      <w:numFmt w:val="bullet"/>
      <w:lvlText w:val=""/>
      <w:lvlJc w:val="left"/>
      <w:pPr>
        <w:tabs>
          <w:tab w:val="num" w:pos="4680"/>
        </w:tabs>
        <w:ind w:left="4680" w:hanging="360"/>
      </w:pPr>
      <w:rPr>
        <w:rFonts w:ascii="Wingdings" w:hAnsi="Wingdings" w:hint="default"/>
      </w:rPr>
    </w:lvl>
    <w:lvl w:ilvl="6" w:tplc="2EC820EE" w:tentative="1">
      <w:start w:val="1"/>
      <w:numFmt w:val="bullet"/>
      <w:lvlText w:val=""/>
      <w:lvlJc w:val="left"/>
      <w:pPr>
        <w:tabs>
          <w:tab w:val="num" w:pos="5400"/>
        </w:tabs>
        <w:ind w:left="5400" w:hanging="360"/>
      </w:pPr>
      <w:rPr>
        <w:rFonts w:ascii="Symbol" w:hAnsi="Symbol" w:hint="default"/>
      </w:rPr>
    </w:lvl>
    <w:lvl w:ilvl="7" w:tplc="A52862E8" w:tentative="1">
      <w:start w:val="1"/>
      <w:numFmt w:val="bullet"/>
      <w:lvlText w:val="o"/>
      <w:lvlJc w:val="left"/>
      <w:pPr>
        <w:tabs>
          <w:tab w:val="num" w:pos="6120"/>
        </w:tabs>
        <w:ind w:left="6120" w:hanging="360"/>
      </w:pPr>
      <w:rPr>
        <w:rFonts w:ascii="Courier New" w:hAnsi="Courier New" w:cs="Symbol" w:hint="default"/>
      </w:rPr>
    </w:lvl>
    <w:lvl w:ilvl="8" w:tplc="B4C8F4C6" w:tentative="1">
      <w:start w:val="1"/>
      <w:numFmt w:val="bullet"/>
      <w:lvlText w:val=""/>
      <w:lvlJc w:val="left"/>
      <w:pPr>
        <w:tabs>
          <w:tab w:val="num" w:pos="6840"/>
        </w:tabs>
        <w:ind w:left="6840" w:hanging="360"/>
      </w:pPr>
      <w:rPr>
        <w:rFonts w:ascii="Wingdings" w:hAnsi="Wingdings" w:hint="default"/>
      </w:rPr>
    </w:lvl>
  </w:abstractNum>
  <w:abstractNum w:abstractNumId="7">
    <w:nsid w:val="712B4821"/>
    <w:multiLevelType w:val="hybridMultilevel"/>
    <w:tmpl w:val="C240B03E"/>
    <w:lvl w:ilvl="0" w:tplc="637C0852">
      <w:start w:val="1"/>
      <w:numFmt w:val="bullet"/>
      <w:lvlText w:val=""/>
      <w:lvlJc w:val="left"/>
      <w:pPr>
        <w:tabs>
          <w:tab w:val="num" w:pos="720"/>
        </w:tabs>
        <w:ind w:left="720" w:hanging="360"/>
      </w:pPr>
      <w:rPr>
        <w:rFonts w:ascii="Symbol" w:hAnsi="Symbol" w:hint="default"/>
      </w:rPr>
    </w:lvl>
    <w:lvl w:ilvl="1" w:tplc="A258A27C" w:tentative="1">
      <w:start w:val="1"/>
      <w:numFmt w:val="bullet"/>
      <w:lvlText w:val="o"/>
      <w:lvlJc w:val="left"/>
      <w:pPr>
        <w:tabs>
          <w:tab w:val="num" w:pos="1440"/>
        </w:tabs>
        <w:ind w:left="1440" w:hanging="360"/>
      </w:pPr>
      <w:rPr>
        <w:rFonts w:ascii="Courier New" w:hAnsi="Courier New" w:cs="Symbol" w:hint="default"/>
      </w:rPr>
    </w:lvl>
    <w:lvl w:ilvl="2" w:tplc="186066AA" w:tentative="1">
      <w:start w:val="1"/>
      <w:numFmt w:val="bullet"/>
      <w:lvlText w:val=""/>
      <w:lvlJc w:val="left"/>
      <w:pPr>
        <w:tabs>
          <w:tab w:val="num" w:pos="2160"/>
        </w:tabs>
        <w:ind w:left="2160" w:hanging="360"/>
      </w:pPr>
      <w:rPr>
        <w:rFonts w:ascii="Wingdings" w:hAnsi="Wingdings" w:hint="default"/>
      </w:rPr>
    </w:lvl>
    <w:lvl w:ilvl="3" w:tplc="179E6CF6" w:tentative="1">
      <w:start w:val="1"/>
      <w:numFmt w:val="bullet"/>
      <w:lvlText w:val=""/>
      <w:lvlJc w:val="left"/>
      <w:pPr>
        <w:tabs>
          <w:tab w:val="num" w:pos="2880"/>
        </w:tabs>
        <w:ind w:left="2880" w:hanging="360"/>
      </w:pPr>
      <w:rPr>
        <w:rFonts w:ascii="Symbol" w:hAnsi="Symbol" w:hint="default"/>
      </w:rPr>
    </w:lvl>
    <w:lvl w:ilvl="4" w:tplc="A46C5F90" w:tentative="1">
      <w:start w:val="1"/>
      <w:numFmt w:val="bullet"/>
      <w:lvlText w:val="o"/>
      <w:lvlJc w:val="left"/>
      <w:pPr>
        <w:tabs>
          <w:tab w:val="num" w:pos="3600"/>
        </w:tabs>
        <w:ind w:left="3600" w:hanging="360"/>
      </w:pPr>
      <w:rPr>
        <w:rFonts w:ascii="Courier New" w:hAnsi="Courier New" w:cs="Symbol" w:hint="default"/>
      </w:rPr>
    </w:lvl>
    <w:lvl w:ilvl="5" w:tplc="A10A7C38" w:tentative="1">
      <w:start w:val="1"/>
      <w:numFmt w:val="bullet"/>
      <w:lvlText w:val=""/>
      <w:lvlJc w:val="left"/>
      <w:pPr>
        <w:tabs>
          <w:tab w:val="num" w:pos="4320"/>
        </w:tabs>
        <w:ind w:left="4320" w:hanging="360"/>
      </w:pPr>
      <w:rPr>
        <w:rFonts w:ascii="Wingdings" w:hAnsi="Wingdings" w:hint="default"/>
      </w:rPr>
    </w:lvl>
    <w:lvl w:ilvl="6" w:tplc="EBF0D622" w:tentative="1">
      <w:start w:val="1"/>
      <w:numFmt w:val="bullet"/>
      <w:lvlText w:val=""/>
      <w:lvlJc w:val="left"/>
      <w:pPr>
        <w:tabs>
          <w:tab w:val="num" w:pos="5040"/>
        </w:tabs>
        <w:ind w:left="5040" w:hanging="360"/>
      </w:pPr>
      <w:rPr>
        <w:rFonts w:ascii="Symbol" w:hAnsi="Symbol" w:hint="default"/>
      </w:rPr>
    </w:lvl>
    <w:lvl w:ilvl="7" w:tplc="571EAC18" w:tentative="1">
      <w:start w:val="1"/>
      <w:numFmt w:val="bullet"/>
      <w:lvlText w:val="o"/>
      <w:lvlJc w:val="left"/>
      <w:pPr>
        <w:tabs>
          <w:tab w:val="num" w:pos="5760"/>
        </w:tabs>
        <w:ind w:left="5760" w:hanging="360"/>
      </w:pPr>
      <w:rPr>
        <w:rFonts w:ascii="Courier New" w:hAnsi="Courier New" w:cs="Symbol" w:hint="default"/>
      </w:rPr>
    </w:lvl>
    <w:lvl w:ilvl="8" w:tplc="80D6308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91"/>
    <w:rsid w:val="00053BD5"/>
    <w:rsid w:val="000A5580"/>
    <w:rsid w:val="00101C1B"/>
    <w:rsid w:val="00167E2A"/>
    <w:rsid w:val="001812A9"/>
    <w:rsid w:val="00196A2C"/>
    <w:rsid w:val="003842DD"/>
    <w:rsid w:val="00384320"/>
    <w:rsid w:val="0039172C"/>
    <w:rsid w:val="003E12BF"/>
    <w:rsid w:val="0041405C"/>
    <w:rsid w:val="004E2A91"/>
    <w:rsid w:val="004F6046"/>
    <w:rsid w:val="005D7BE8"/>
    <w:rsid w:val="005E4251"/>
    <w:rsid w:val="005F6DF5"/>
    <w:rsid w:val="006D36D5"/>
    <w:rsid w:val="00746151"/>
    <w:rsid w:val="007D5BBF"/>
    <w:rsid w:val="007F0982"/>
    <w:rsid w:val="008112C8"/>
    <w:rsid w:val="00844D74"/>
    <w:rsid w:val="00905DA0"/>
    <w:rsid w:val="009427D0"/>
    <w:rsid w:val="00B258AE"/>
    <w:rsid w:val="00BD341E"/>
    <w:rsid w:val="00C762D9"/>
    <w:rsid w:val="00CC5B0E"/>
    <w:rsid w:val="00D54182"/>
    <w:rsid w:val="00D75927"/>
    <w:rsid w:val="00E1346F"/>
    <w:rsid w:val="00E44D2E"/>
    <w:rsid w:val="00EA3D48"/>
    <w:rsid w:val="00F001E0"/>
    <w:rsid w:val="00F061D0"/>
    <w:rsid w:val="00F07B61"/>
    <w:rsid w:val="00F25E35"/>
    <w:rsid w:val="00F55F9E"/>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5681D"/>
  <w15:docId w15:val="{3AB7088C-2950-4F76-9D80-E2220A3B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lang w:val="en-GB" w:eastAsia="en-GB"/>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lang w:val="en-GB" w:eastAsia="en-GB"/>
    </w:rPr>
  </w:style>
  <w:style w:type="character" w:styleId="Fett">
    <w:name w:val="Strong"/>
    <w:uiPriority w:val="22"/>
    <w:qFormat/>
    <w:rsid w:val="00CF1916"/>
    <w:rPr>
      <w:b/>
      <w:bCs/>
      <w:lang w:val="en-GB" w:eastAsia="en-GB"/>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lang w:val="en-GB" w:eastAsia="en-GB"/>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lang w:val="en-GB" w:eastAsia="en-GB"/>
    </w:rPr>
  </w:style>
  <w:style w:type="paragraph" w:customStyle="1" w:styleId="Pa4">
    <w:name w:val="Pa4"/>
    <w:basedOn w:val="Default"/>
    <w:next w:val="Default"/>
    <w:uiPriority w:val="99"/>
    <w:rsid w:val="003C21B5"/>
    <w:pPr>
      <w:spacing w:line="191" w:lineRule="atLeast"/>
    </w:pPr>
    <w:rPr>
      <w:rFonts w:cs="Times New Roman"/>
    </w:rPr>
  </w:style>
  <w:style w:type="character" w:styleId="BesuchterLink">
    <w:name w:val="FollowedHyperlink"/>
    <w:rsid w:val="004A1C4B"/>
    <w:rPr>
      <w:color w:val="800080"/>
      <w:u w:val="single"/>
      <w:lang w:val="en-GB" w:eastAsia="en-GB"/>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lang w:val="en-GB" w:eastAsia="en-GB"/>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lang w:val="en-GB" w:eastAsia="en-GB"/>
    </w:rPr>
  </w:style>
  <w:style w:type="character" w:customStyle="1" w:styleId="EvocFlietext">
    <w:name w:val="Evoc_Fließtext"/>
    <w:uiPriority w:val="99"/>
    <w:rsid w:val="00267887"/>
    <w:rPr>
      <w:rFonts w:ascii="DIN-Regular" w:hAnsi="DIN-Regular" w:cs="DIN-Regular"/>
      <w:color w:val="000000"/>
      <w:spacing w:val="0"/>
      <w:sz w:val="16"/>
      <w:szCs w:val="16"/>
      <w:vertAlign w:val="baseline"/>
      <w:lang w:val="en-GB" w:eastAsia="en-GB"/>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Introtext">
    <w:name w:val="Introtext"/>
    <w:uiPriority w:val="99"/>
    <w:rsid w:val="000A2F8E"/>
    <w:rPr>
      <w:rFonts w:ascii="DIN-Regular" w:hAnsi="DIN-Regular" w:cs="DIN-Regular"/>
      <w:color w:val="010005"/>
      <w:spacing w:val="0"/>
      <w:sz w:val="20"/>
      <w:szCs w:val="20"/>
      <w:vertAlign w:val="baseline"/>
      <w:lang w:val="en-GB" w:eastAsia="en-GB"/>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rPr>
  </w:style>
  <w:style w:type="character" w:styleId="Kommentarzeichen">
    <w:name w:val="annotation reference"/>
    <w:rsid w:val="00D8053C"/>
    <w:rPr>
      <w:sz w:val="16"/>
      <w:szCs w:val="16"/>
      <w:lang w:val="en-GB" w:eastAsia="en-GB"/>
    </w:rPr>
  </w:style>
  <w:style w:type="paragraph" w:styleId="Kommentartext">
    <w:name w:val="annotation text"/>
    <w:basedOn w:val="Standard"/>
    <w:link w:val="KommentartextZchn"/>
    <w:rsid w:val="00D8053C"/>
    <w:rPr>
      <w:sz w:val="20"/>
      <w:szCs w:val="20"/>
    </w:rPr>
  </w:style>
  <w:style w:type="character" w:customStyle="1" w:styleId="KommentartextZchn">
    <w:name w:val="Kommentartext Zchn"/>
    <w:basedOn w:val="Absatz-Standardschriftart"/>
    <w:link w:val="Kommentartext"/>
    <w:rsid w:val="00D8053C"/>
  </w:style>
  <w:style w:type="paragraph" w:styleId="Kommentarthema">
    <w:name w:val="annotation subject"/>
    <w:basedOn w:val="Kommentartext"/>
    <w:next w:val="Kommentartext"/>
    <w:link w:val="KommentarthemaZchn"/>
    <w:rsid w:val="00D8053C"/>
    <w:rPr>
      <w:b/>
      <w:bCs/>
    </w:rPr>
  </w:style>
  <w:style w:type="character" w:customStyle="1" w:styleId="KommentarthemaZchn">
    <w:name w:val="Kommentarthema Zchn"/>
    <w:link w:val="Kommentarthema"/>
    <w:rsid w:val="00D8053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5198">
      <w:bodyDiv w:val="1"/>
      <w:marLeft w:val="0"/>
      <w:marRight w:val="0"/>
      <w:marTop w:val="0"/>
      <w:marBottom w:val="0"/>
      <w:divBdr>
        <w:top w:val="none" w:sz="0" w:space="0" w:color="auto"/>
        <w:left w:val="none" w:sz="0" w:space="0" w:color="auto"/>
        <w:bottom w:val="none" w:sz="0" w:space="0" w:color="auto"/>
        <w:right w:val="none" w:sz="0" w:space="0" w:color="auto"/>
      </w:divBdr>
    </w:div>
    <w:div w:id="905069499">
      <w:bodyDiv w:val="1"/>
      <w:marLeft w:val="0"/>
      <w:marRight w:val="0"/>
      <w:marTop w:val="0"/>
      <w:marBottom w:val="0"/>
      <w:divBdr>
        <w:top w:val="none" w:sz="0" w:space="0" w:color="auto"/>
        <w:left w:val="none" w:sz="0" w:space="0" w:color="auto"/>
        <w:bottom w:val="none" w:sz="0" w:space="0" w:color="auto"/>
        <w:right w:val="none" w:sz="0" w:space="0" w:color="auto"/>
      </w:divBdr>
    </w:div>
    <w:div w:id="1145126876">
      <w:bodyDiv w:val="1"/>
      <w:marLeft w:val="0"/>
      <w:marRight w:val="0"/>
      <w:marTop w:val="0"/>
      <w:marBottom w:val="0"/>
      <w:divBdr>
        <w:top w:val="none" w:sz="0" w:space="0" w:color="auto"/>
        <w:left w:val="none" w:sz="0" w:space="0" w:color="auto"/>
        <w:bottom w:val="none" w:sz="0" w:space="0" w:color="auto"/>
        <w:right w:val="none" w:sz="0" w:space="0" w:color="auto"/>
      </w:divBdr>
    </w:div>
    <w:div w:id="13233175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4080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Daniela Odesser</cp:lastModifiedBy>
  <cp:revision>8</cp:revision>
  <cp:lastPrinted>2013-06-04T11:28:00Z</cp:lastPrinted>
  <dcterms:created xsi:type="dcterms:W3CDTF">2018-04-28T07:41:00Z</dcterms:created>
  <dcterms:modified xsi:type="dcterms:W3CDTF">2019-01-12T17:45:00Z</dcterms:modified>
</cp:coreProperties>
</file>