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34D7B" w14:textId="1B949D49" w:rsidR="002E58FF" w:rsidRDefault="00DC2893" w:rsidP="00782678">
      <w:pPr>
        <w:ind w:left="-142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Kiest</w:t>
      </w:r>
      <w:r w:rsidR="00782678">
        <w:rPr>
          <w:b/>
          <w:color w:val="008000"/>
          <w:sz w:val="40"/>
          <w:szCs w:val="40"/>
        </w:rPr>
        <w:t xml:space="preserve"> </w:t>
      </w:r>
      <w:r w:rsidR="006E699B">
        <w:rPr>
          <w:b/>
          <w:color w:val="008000"/>
          <w:sz w:val="40"/>
          <w:szCs w:val="40"/>
        </w:rPr>
        <w:t xml:space="preserve">Michy Batshuayi </w:t>
      </w:r>
      <w:r w:rsidR="00782678">
        <w:rPr>
          <w:b/>
          <w:color w:val="008000"/>
          <w:sz w:val="40"/>
          <w:szCs w:val="40"/>
        </w:rPr>
        <w:t xml:space="preserve">resoluut voor het buitenland of verrast hij door in België te blijven? </w:t>
      </w:r>
    </w:p>
    <w:p w14:paraId="2EE6BE68" w14:textId="4909CA9A" w:rsidR="00717542" w:rsidRPr="00717542" w:rsidRDefault="00717542" w:rsidP="00782678">
      <w:pPr>
        <w:ind w:left="-142"/>
        <w:jc w:val="center"/>
        <w:rPr>
          <w:color w:val="008000"/>
          <w:sz w:val="32"/>
          <w:szCs w:val="32"/>
        </w:rPr>
      </w:pPr>
      <w:r w:rsidRPr="00717542">
        <w:rPr>
          <w:color w:val="008000"/>
          <w:sz w:val="32"/>
          <w:szCs w:val="32"/>
        </w:rPr>
        <w:t>Bookmakers lichten een tipje van de sluier</w:t>
      </w:r>
      <w:r w:rsidR="006C3EE8">
        <w:rPr>
          <w:color w:val="008000"/>
          <w:sz w:val="32"/>
          <w:szCs w:val="32"/>
        </w:rPr>
        <w:t xml:space="preserve"> op</w:t>
      </w:r>
    </w:p>
    <w:p w14:paraId="77BD8C54" w14:textId="77777777" w:rsidR="00E46935" w:rsidRDefault="00E46935" w:rsidP="00E104E5">
      <w:pPr>
        <w:jc w:val="both"/>
        <w:rPr>
          <w:b/>
        </w:rPr>
      </w:pPr>
    </w:p>
    <w:p w14:paraId="5CDE6E69" w14:textId="1674AA0B" w:rsidR="00A2273D" w:rsidRDefault="00ED43CE" w:rsidP="00B965DA">
      <w:pPr>
        <w:ind w:right="328"/>
        <w:jc w:val="both"/>
      </w:pPr>
      <w:r w:rsidRPr="00C847F7">
        <w:rPr>
          <w:b/>
          <w:color w:val="008000"/>
        </w:rPr>
        <w:t>Londen</w:t>
      </w:r>
      <w:r w:rsidR="00CE69D6" w:rsidRPr="00C847F7">
        <w:rPr>
          <w:b/>
          <w:color w:val="008000"/>
        </w:rPr>
        <w:t xml:space="preserve">, </w:t>
      </w:r>
      <w:r w:rsidR="006C3EE8">
        <w:rPr>
          <w:b/>
          <w:color w:val="008000"/>
        </w:rPr>
        <w:t>21</w:t>
      </w:r>
      <w:r w:rsidR="0057673F" w:rsidRPr="00C847F7">
        <w:rPr>
          <w:b/>
          <w:color w:val="008000"/>
        </w:rPr>
        <w:t xml:space="preserve"> maart 2014</w:t>
      </w:r>
      <w:r w:rsidR="00AF020E">
        <w:t xml:space="preserve"> </w:t>
      </w:r>
      <w:r>
        <w:t>–</w:t>
      </w:r>
      <w:r w:rsidR="00AF020E">
        <w:t xml:space="preserve"> </w:t>
      </w:r>
      <w:r w:rsidR="00E45F3E">
        <w:t>Dat huid</w:t>
      </w:r>
      <w:r w:rsidR="00331791">
        <w:t xml:space="preserve">ig topschutter Michy Batshuayi </w:t>
      </w:r>
      <w:r w:rsidR="00E45F3E">
        <w:t>op het eind</w:t>
      </w:r>
      <w:r w:rsidR="00331791">
        <w:t>e</w:t>
      </w:r>
      <w:r w:rsidR="00E45F3E">
        <w:t xml:space="preserve"> van dit seizoen Standaard</w:t>
      </w:r>
      <w:r w:rsidR="00331791">
        <w:t xml:space="preserve"> wil verla</w:t>
      </w:r>
      <w:r w:rsidR="00E45F3E">
        <w:t>t</w:t>
      </w:r>
      <w:r w:rsidR="00331791">
        <w:t>en</w:t>
      </w:r>
      <w:r w:rsidR="00E45F3E">
        <w:t xml:space="preserve"> was niet echt een verrassende aankondiging. </w:t>
      </w:r>
      <w:r w:rsidR="005848A7">
        <w:t>Als het aan Batshuayi zelf ligt</w:t>
      </w:r>
      <w:r w:rsidR="00DC2893">
        <w:t xml:space="preserve">, kiest hij voor fysiek </w:t>
      </w:r>
      <w:r w:rsidR="00A03DD1">
        <w:t>sterk</w:t>
      </w:r>
      <w:r w:rsidR="00E45F3E">
        <w:t xml:space="preserve"> en technisch voetbal. De</w:t>
      </w:r>
      <w:r w:rsidR="00DC2893">
        <w:t xml:space="preserve"> Engelse </w:t>
      </w:r>
      <w:r w:rsidR="006C3EE8">
        <w:t>-</w:t>
      </w:r>
      <w:r w:rsidR="00DC2893">
        <w:t>of Duitse competitie zi</w:t>
      </w:r>
      <w:r w:rsidR="00E45F3E">
        <w:t xml:space="preserve">jn in dit opzicht </w:t>
      </w:r>
      <w:r w:rsidR="00DC2893">
        <w:t xml:space="preserve">een kolfje naar zijn hand. </w:t>
      </w:r>
      <w:r w:rsidR="00E45F3E">
        <w:t>Mocht hij echt 100% zelf kiezen</w:t>
      </w:r>
      <w:r w:rsidR="006C3EE8">
        <w:t>,</w:t>
      </w:r>
      <w:r w:rsidR="00E45F3E">
        <w:t xml:space="preserve"> is een transfer naar Arsenal zijn ultieme </w:t>
      </w:r>
      <w:r w:rsidR="006C3EE8">
        <w:t>droom</w:t>
      </w:r>
      <w:r w:rsidR="00E45F3E">
        <w:t xml:space="preserve">.  Van kindsbeen is hij immers grote </w:t>
      </w:r>
      <w:r w:rsidR="006C3EE8">
        <w:t xml:space="preserve">fan </w:t>
      </w:r>
      <w:r w:rsidR="00E45F3E">
        <w:t>van de</w:t>
      </w:r>
      <w:r w:rsidR="006C3EE8">
        <w:t xml:space="preserve"> </w:t>
      </w:r>
      <w:proofErr w:type="spellStart"/>
      <w:r w:rsidR="006C3EE8">
        <w:t>Gunners</w:t>
      </w:r>
      <w:proofErr w:type="spellEnd"/>
      <w:r w:rsidR="00E45F3E">
        <w:t xml:space="preserve">. </w:t>
      </w:r>
      <w:r w:rsidR="00331791">
        <w:t xml:space="preserve"> </w:t>
      </w:r>
    </w:p>
    <w:p w14:paraId="166CFEA1" w14:textId="77777777" w:rsidR="00331791" w:rsidRDefault="00331791" w:rsidP="00C847F7">
      <w:pPr>
        <w:ind w:right="328"/>
        <w:jc w:val="both"/>
        <w:rPr>
          <w:b/>
          <w:color w:val="008000"/>
        </w:rPr>
      </w:pPr>
    </w:p>
    <w:p w14:paraId="37B994F6" w14:textId="548F73C9" w:rsidR="00C847F7" w:rsidRDefault="00331791" w:rsidP="00C847F7">
      <w:pPr>
        <w:ind w:right="328"/>
        <w:jc w:val="both"/>
        <w:rPr>
          <w:b/>
          <w:color w:val="008000"/>
        </w:rPr>
      </w:pPr>
      <w:proofErr w:type="spellStart"/>
      <w:r>
        <w:rPr>
          <w:b/>
          <w:color w:val="008000"/>
        </w:rPr>
        <w:t>What</w:t>
      </w:r>
      <w:bookmarkStart w:id="0" w:name="_GoBack"/>
      <w:bookmarkEnd w:id="0"/>
      <w:proofErr w:type="spellEnd"/>
      <w:r>
        <w:rPr>
          <w:b/>
          <w:color w:val="008000"/>
        </w:rPr>
        <w:t xml:space="preserve"> </w:t>
      </w:r>
      <w:proofErr w:type="spellStart"/>
      <w:r>
        <w:rPr>
          <w:b/>
          <w:color w:val="008000"/>
        </w:rPr>
        <w:t>about</w:t>
      </w:r>
      <w:proofErr w:type="spellEnd"/>
      <w:r>
        <w:rPr>
          <w:b/>
          <w:color w:val="008000"/>
        </w:rPr>
        <w:t xml:space="preserve"> Arsenal?</w:t>
      </w:r>
    </w:p>
    <w:p w14:paraId="7F6688BE" w14:textId="71F651CB" w:rsidR="00331791" w:rsidRPr="00331791" w:rsidRDefault="00717542" w:rsidP="00C847F7">
      <w:pPr>
        <w:ind w:right="328"/>
        <w:jc w:val="both"/>
      </w:pPr>
      <w:r>
        <w:t xml:space="preserve">Michy windelt er geen doekjes om, zijn voorkeur gaat uit naar </w:t>
      </w:r>
      <w:proofErr w:type="spellStart"/>
      <w:r>
        <w:t>Arsenal</w:t>
      </w:r>
      <w:proofErr w:type="spellEnd"/>
      <w:r>
        <w:t xml:space="preserve">. Ook de bookmakers van </w:t>
      </w:r>
      <w:proofErr w:type="spellStart"/>
      <w:r>
        <w:t>Unibet</w:t>
      </w:r>
      <w:proofErr w:type="spellEnd"/>
      <w:r>
        <w:t xml:space="preserve"> vinden dit het meest waarschijnlijke scenario. Wie een gokje waagt kan zijn of haar inzet maar dubbel terugverdienen. </w:t>
      </w:r>
    </w:p>
    <w:p w14:paraId="1E7A4AAC" w14:textId="77777777" w:rsidR="00331791" w:rsidRDefault="00331791" w:rsidP="00C847F7">
      <w:pPr>
        <w:ind w:right="328"/>
        <w:jc w:val="both"/>
        <w:rPr>
          <w:b/>
          <w:color w:val="008000"/>
        </w:rPr>
      </w:pPr>
    </w:p>
    <w:p w14:paraId="1E59D4EA" w14:textId="7749E840" w:rsidR="00331791" w:rsidRDefault="00331791" w:rsidP="00C847F7">
      <w:pPr>
        <w:ind w:right="328"/>
        <w:jc w:val="both"/>
        <w:rPr>
          <w:b/>
          <w:color w:val="008000"/>
        </w:rPr>
      </w:pPr>
      <w:r>
        <w:rPr>
          <w:b/>
          <w:color w:val="008000"/>
        </w:rPr>
        <w:t xml:space="preserve">Dortmund </w:t>
      </w:r>
      <w:proofErr w:type="spellStart"/>
      <w:r>
        <w:rPr>
          <w:b/>
          <w:color w:val="008000"/>
        </w:rPr>
        <w:t>oder</w:t>
      </w:r>
      <w:proofErr w:type="spellEnd"/>
      <w:r>
        <w:rPr>
          <w:b/>
          <w:color w:val="008000"/>
        </w:rPr>
        <w:t xml:space="preserve"> Hannover 96?</w:t>
      </w:r>
    </w:p>
    <w:p w14:paraId="06B3B87F" w14:textId="3FB35132" w:rsidR="00C847F7" w:rsidRDefault="00717542" w:rsidP="00B965DA">
      <w:pPr>
        <w:ind w:right="328"/>
        <w:jc w:val="both"/>
      </w:pPr>
      <w:r>
        <w:t xml:space="preserve">Ook in Duitsland zien ze </w:t>
      </w:r>
      <w:proofErr w:type="spellStart"/>
      <w:r>
        <w:t>Michy</w:t>
      </w:r>
      <w:proofErr w:type="spellEnd"/>
      <w:r>
        <w:t xml:space="preserve"> graag komen. Zowel Dortmund als Hannover 96 lieten al duidelijk hun interesse </w:t>
      </w:r>
      <w:r w:rsidR="006C3EE8">
        <w:t>blijken</w:t>
      </w:r>
      <w:r>
        <w:t xml:space="preserve">. Volgens </w:t>
      </w:r>
      <w:proofErr w:type="spellStart"/>
      <w:r>
        <w:t>Unibet</w:t>
      </w:r>
      <w:proofErr w:type="spellEnd"/>
      <w:r>
        <w:t xml:space="preserve"> maken ze beide evenveel kans om aan het langste eind te trekken. </w:t>
      </w:r>
      <w:r w:rsidR="006C3EE8">
        <w:t>Ze krijgen alle twee een</w:t>
      </w:r>
      <w:r>
        <w:t xml:space="preserve"> notering van 7,5.</w:t>
      </w:r>
    </w:p>
    <w:p w14:paraId="2D3C8317" w14:textId="77777777" w:rsidR="00717542" w:rsidRPr="00717542" w:rsidRDefault="00717542" w:rsidP="00B965DA">
      <w:pPr>
        <w:ind w:right="328"/>
        <w:jc w:val="both"/>
        <w:rPr>
          <w:color w:val="008000"/>
        </w:rPr>
      </w:pPr>
    </w:p>
    <w:p w14:paraId="6BB968D7" w14:textId="6AE434E6" w:rsidR="007A184E" w:rsidRDefault="00A57DDE" w:rsidP="00B965DA">
      <w:pPr>
        <w:ind w:right="328"/>
        <w:jc w:val="both"/>
        <w:rPr>
          <w:b/>
          <w:color w:val="008000"/>
        </w:rPr>
      </w:pPr>
      <w:r>
        <w:rPr>
          <w:b/>
          <w:color w:val="008000"/>
        </w:rPr>
        <w:t xml:space="preserve">Non, non, </w:t>
      </w:r>
      <w:proofErr w:type="spellStart"/>
      <w:r>
        <w:rPr>
          <w:b/>
          <w:color w:val="008000"/>
        </w:rPr>
        <w:t>il</w:t>
      </w:r>
      <w:proofErr w:type="spellEnd"/>
      <w:r>
        <w:rPr>
          <w:b/>
          <w:color w:val="008000"/>
        </w:rPr>
        <w:t xml:space="preserve"> </w:t>
      </w:r>
      <w:proofErr w:type="spellStart"/>
      <w:r>
        <w:rPr>
          <w:b/>
          <w:color w:val="008000"/>
        </w:rPr>
        <w:t>reste</w:t>
      </w:r>
      <w:proofErr w:type="spellEnd"/>
      <w:r>
        <w:rPr>
          <w:b/>
          <w:color w:val="008000"/>
        </w:rPr>
        <w:t xml:space="preserve"> </w:t>
      </w:r>
      <w:proofErr w:type="spellStart"/>
      <w:r>
        <w:rPr>
          <w:b/>
          <w:color w:val="008000"/>
        </w:rPr>
        <w:t>chez</w:t>
      </w:r>
      <w:proofErr w:type="spellEnd"/>
      <w:r w:rsidR="00331791">
        <w:rPr>
          <w:b/>
          <w:color w:val="008000"/>
        </w:rPr>
        <w:t xml:space="preserve"> Standard Liège</w:t>
      </w:r>
      <w:r w:rsidR="009E5EAA">
        <w:rPr>
          <w:b/>
          <w:color w:val="008000"/>
        </w:rPr>
        <w:t>!</w:t>
      </w:r>
    </w:p>
    <w:p w14:paraId="1CE9E407" w14:textId="399250D3" w:rsidR="00331791" w:rsidRDefault="00717542" w:rsidP="00B965DA">
      <w:pPr>
        <w:ind w:right="328"/>
        <w:jc w:val="both"/>
      </w:pPr>
      <w:r>
        <w:t xml:space="preserve">Ondanks alle geruchten bestaat de kans natuurlijk dat </w:t>
      </w:r>
      <w:proofErr w:type="spellStart"/>
      <w:r>
        <w:t>Batshuayi</w:t>
      </w:r>
      <w:proofErr w:type="spellEnd"/>
      <w:r>
        <w:t xml:space="preserve"> gewoon bij Standa</w:t>
      </w:r>
      <w:r w:rsidR="006C3EE8">
        <w:t>a</w:t>
      </w:r>
      <w:r>
        <w:t>rd blijft voetballen. Wie hierop gokt, kan elke juist ingezette euro 10 keer terugverdienen.</w:t>
      </w:r>
    </w:p>
    <w:p w14:paraId="0904E2B1" w14:textId="77777777" w:rsidR="00717542" w:rsidRDefault="00717542" w:rsidP="00B965DA">
      <w:pPr>
        <w:ind w:right="328"/>
        <w:jc w:val="both"/>
        <w:rPr>
          <w:b/>
          <w:color w:val="008000"/>
        </w:rPr>
      </w:pPr>
    </w:p>
    <w:p w14:paraId="77AC682A" w14:textId="4FCE5ADB" w:rsidR="00331791" w:rsidRPr="00C847F7" w:rsidRDefault="00331791" w:rsidP="00B965DA">
      <w:pPr>
        <w:ind w:right="328"/>
        <w:jc w:val="both"/>
        <w:rPr>
          <w:b/>
          <w:color w:val="008000"/>
        </w:rPr>
      </w:pPr>
      <w:r>
        <w:rPr>
          <w:b/>
          <w:color w:val="008000"/>
        </w:rPr>
        <w:t>Of  zorgt dan toch Anderlecht voor een onverwachte transfer</w:t>
      </w:r>
      <w:r w:rsidR="009E5EAA">
        <w:rPr>
          <w:b/>
          <w:color w:val="008000"/>
        </w:rPr>
        <w:t>?</w:t>
      </w:r>
      <w:r>
        <w:rPr>
          <w:b/>
          <w:color w:val="008000"/>
        </w:rPr>
        <w:t xml:space="preserve">  </w:t>
      </w:r>
    </w:p>
    <w:p w14:paraId="669352A8" w14:textId="772641F2" w:rsidR="00C847F7" w:rsidRDefault="00717542" w:rsidP="00B965DA">
      <w:pPr>
        <w:ind w:right="328"/>
        <w:jc w:val="both"/>
      </w:pPr>
      <w:r>
        <w:t xml:space="preserve">Wie niet om een gokje verlegen zit, kan zijn kans wagen op Anderlecht. Mocht </w:t>
      </w:r>
      <w:proofErr w:type="spellStart"/>
      <w:r>
        <w:t>Michy</w:t>
      </w:r>
      <w:proofErr w:type="spellEnd"/>
      <w:r>
        <w:t xml:space="preserve"> naar het Astridpark trekken, levert dat je maar liefst 66 keer je inzet op. </w:t>
      </w:r>
    </w:p>
    <w:p w14:paraId="5D3EC91F" w14:textId="77777777" w:rsidR="006C3EE8" w:rsidRDefault="006C3EE8" w:rsidP="00B965DA">
      <w:pPr>
        <w:ind w:right="328"/>
        <w:jc w:val="both"/>
      </w:pPr>
    </w:p>
    <w:p w14:paraId="757E97F2" w14:textId="2FDBEBB5" w:rsidR="008B054A" w:rsidRDefault="008B054A" w:rsidP="00B965DA">
      <w:pPr>
        <w:ind w:right="328"/>
        <w:jc w:val="both"/>
        <w:rPr>
          <w:b/>
          <w:color w:val="008000"/>
        </w:rPr>
      </w:pPr>
      <w:r>
        <w:t>Het wordt dus afwachten waar we onze topschutter volgend seizoen zullen zien schitteren.</w:t>
      </w:r>
    </w:p>
    <w:p w14:paraId="2AFE4F17" w14:textId="77777777" w:rsidR="00C847F7" w:rsidRDefault="00C847F7" w:rsidP="00B965DA">
      <w:pPr>
        <w:ind w:right="328"/>
        <w:jc w:val="both"/>
      </w:pPr>
    </w:p>
    <w:p w14:paraId="7682C17D" w14:textId="036629DF" w:rsidR="00C847F7" w:rsidRDefault="008B054A" w:rsidP="008B054A">
      <w:pPr>
        <w:ind w:right="328"/>
        <w:jc w:val="center"/>
      </w:pPr>
      <w:r>
        <w:t>-- einde bericht --</w:t>
      </w:r>
    </w:p>
    <w:p w14:paraId="22EE560C" w14:textId="77777777" w:rsidR="008B054A" w:rsidRPr="00B9685E" w:rsidRDefault="008B054A" w:rsidP="00B965DA">
      <w:pPr>
        <w:ind w:right="328"/>
        <w:jc w:val="both"/>
      </w:pPr>
    </w:p>
    <w:p w14:paraId="61D33DE1" w14:textId="63FFB099" w:rsidR="00D17568" w:rsidRPr="00B9685E" w:rsidRDefault="00D17568" w:rsidP="00B965DA">
      <w:pPr>
        <w:ind w:right="328"/>
        <w:jc w:val="both"/>
      </w:pPr>
      <w:r w:rsidRPr="00B9685E">
        <w:t xml:space="preserve">Voor </w:t>
      </w:r>
      <w:r w:rsidR="007A184E">
        <w:t>m</w:t>
      </w:r>
      <w:r w:rsidRPr="00B9685E">
        <w:t>eer informatie</w:t>
      </w:r>
      <w:r>
        <w:t>, een demo</w:t>
      </w:r>
      <w:r w:rsidRPr="00B9685E">
        <w:t xml:space="preserve"> of 1op1 interviews kan je contact opnemen met:</w:t>
      </w:r>
    </w:p>
    <w:p w14:paraId="5D562647" w14:textId="79D52A51" w:rsidR="00B633A4" w:rsidRDefault="00D17568" w:rsidP="00B633A4">
      <w:pPr>
        <w:rPr>
          <w:rFonts w:eastAsia="Times New Roman" w:cs="Times New Roman"/>
        </w:rPr>
      </w:pPr>
      <w:r w:rsidRPr="00B9685E">
        <w:t xml:space="preserve">Pride – </w:t>
      </w:r>
      <w:r w:rsidR="002E58FF">
        <w:t xml:space="preserve">Steven </w:t>
      </w:r>
      <w:proofErr w:type="spellStart"/>
      <w:r w:rsidR="002E58FF">
        <w:t>Verbeiren</w:t>
      </w:r>
      <w:proofErr w:type="spellEnd"/>
      <w:r w:rsidRPr="00B9685E">
        <w:t xml:space="preserve"> – </w:t>
      </w:r>
      <w:hyperlink r:id="rId8" w:history="1">
        <w:r w:rsidR="002E58FF" w:rsidRPr="001560B8">
          <w:rPr>
            <w:rStyle w:val="Hyperlink"/>
          </w:rPr>
          <w:t>steven.verbeiren@pr-ide.be</w:t>
        </w:r>
      </w:hyperlink>
      <w:r w:rsidRPr="00B9685E">
        <w:t xml:space="preserve"> - </w:t>
      </w:r>
      <w:r w:rsidR="00B633A4">
        <w:t>0</w:t>
      </w:r>
      <w:r w:rsidR="00B633A4" w:rsidRPr="00B633A4">
        <w:t>4</w:t>
      </w:r>
      <w:r w:rsidR="00A00175">
        <w:t>84</w:t>
      </w:r>
      <w:r w:rsidR="00B633A4">
        <w:t>/</w:t>
      </w:r>
      <w:r w:rsidR="00A00175">
        <w:t>401 585</w:t>
      </w:r>
    </w:p>
    <w:p w14:paraId="7FF9BE2C" w14:textId="5CE521FF" w:rsidR="00D17568" w:rsidRPr="00B9685E" w:rsidRDefault="00D17568" w:rsidP="00B965DA">
      <w:pPr>
        <w:ind w:right="328"/>
        <w:jc w:val="both"/>
      </w:pPr>
    </w:p>
    <w:p w14:paraId="2B018B3B" w14:textId="77777777" w:rsidR="00D17568" w:rsidRPr="00B9685E" w:rsidRDefault="00D17568" w:rsidP="00B965DA">
      <w:pPr>
        <w:ind w:right="328"/>
        <w:jc w:val="both"/>
      </w:pPr>
    </w:p>
    <w:p w14:paraId="754729FA" w14:textId="77777777" w:rsidR="00D17568" w:rsidRPr="00B9685E" w:rsidRDefault="00D17568" w:rsidP="00B965DA">
      <w:pPr>
        <w:ind w:right="328"/>
        <w:jc w:val="both"/>
        <w:rPr>
          <w:sz w:val="20"/>
          <w:szCs w:val="20"/>
        </w:rPr>
      </w:pPr>
      <w:r w:rsidRPr="00B9685E">
        <w:rPr>
          <w:rFonts w:ascii="Verdana" w:hAnsi="Verdana"/>
          <w:b/>
          <w:bCs/>
          <w:sz w:val="20"/>
          <w:szCs w:val="20"/>
        </w:rPr>
        <w:t xml:space="preserve">Over </w:t>
      </w:r>
      <w:proofErr w:type="spellStart"/>
      <w:r w:rsidRPr="00B9685E">
        <w:rPr>
          <w:rFonts w:ascii="Verdana" w:hAnsi="Verdana"/>
          <w:b/>
          <w:bCs/>
          <w:sz w:val="20"/>
          <w:szCs w:val="20"/>
        </w:rPr>
        <w:t>Unibet</w:t>
      </w:r>
      <w:proofErr w:type="spellEnd"/>
    </w:p>
    <w:p w14:paraId="54E8EE11" w14:textId="28FB6A42" w:rsidR="00393602" w:rsidRDefault="00D17568" w:rsidP="00B965DA">
      <w:pPr>
        <w:ind w:right="328"/>
        <w:jc w:val="both"/>
        <w:rPr>
          <w:rFonts w:ascii="Verdana" w:hAnsi="Verdana"/>
          <w:sz w:val="18"/>
          <w:szCs w:val="18"/>
        </w:rPr>
      </w:pPr>
      <w:proofErr w:type="spellStart"/>
      <w:r w:rsidRPr="00064F1D">
        <w:rPr>
          <w:rFonts w:ascii="Verdana" w:hAnsi="Verdana"/>
          <w:sz w:val="18"/>
          <w:szCs w:val="18"/>
        </w:rPr>
        <w:t>Unibet</w:t>
      </w:r>
      <w:proofErr w:type="spellEnd"/>
      <w:r w:rsidRPr="00064F1D">
        <w:rPr>
          <w:rFonts w:ascii="Verdana" w:hAnsi="Verdana"/>
          <w:sz w:val="18"/>
          <w:szCs w:val="18"/>
        </w:rPr>
        <w:t xml:space="preserve"> is opgericht in 1997 en staat als aanbieder van online kansspelen genoteerd op de OMX </w:t>
      </w:r>
      <w:proofErr w:type="spellStart"/>
      <w:r w:rsidRPr="00064F1D">
        <w:rPr>
          <w:rFonts w:ascii="Verdana" w:hAnsi="Verdana"/>
          <w:sz w:val="18"/>
          <w:szCs w:val="18"/>
        </w:rPr>
        <w:t>Nordic</w:t>
      </w:r>
      <w:proofErr w:type="spellEnd"/>
      <w:r w:rsidRPr="00064F1D">
        <w:rPr>
          <w:rFonts w:ascii="Verdana" w:hAnsi="Verdana"/>
          <w:sz w:val="18"/>
          <w:szCs w:val="18"/>
        </w:rPr>
        <w:t xml:space="preserve"> Exchange van Stockholm. </w:t>
      </w:r>
      <w:proofErr w:type="spellStart"/>
      <w:r w:rsidRPr="00064F1D">
        <w:rPr>
          <w:rFonts w:ascii="Verdana" w:hAnsi="Verdana"/>
          <w:sz w:val="18"/>
          <w:szCs w:val="18"/>
        </w:rPr>
        <w:t>Unibet</w:t>
      </w:r>
      <w:proofErr w:type="spellEnd"/>
      <w:r w:rsidRPr="00064F1D">
        <w:rPr>
          <w:rFonts w:ascii="Verdana" w:hAnsi="Verdana"/>
          <w:sz w:val="18"/>
          <w:szCs w:val="18"/>
        </w:rPr>
        <w:t xml:space="preserve"> is een van de grootste, private, online aanbieders van kansspelen in Europa en biedt diensten in 2</w:t>
      </w:r>
      <w:r w:rsidR="00781454">
        <w:rPr>
          <w:rFonts w:ascii="Verdana" w:hAnsi="Verdana"/>
          <w:sz w:val="18"/>
          <w:szCs w:val="18"/>
        </w:rPr>
        <w:t>2</w:t>
      </w:r>
      <w:r w:rsidRPr="00064F1D">
        <w:rPr>
          <w:rFonts w:ascii="Verdana" w:hAnsi="Verdana"/>
          <w:sz w:val="18"/>
          <w:szCs w:val="18"/>
        </w:rPr>
        <w:t xml:space="preserve"> talen aan via onder meer 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begin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instrText xml:space="preserve"> HYPERLINK "http://www.unibet.com/" \o "http://www.unibet.com/ blocked::http://www.unibet.com/" \t "_blank" </w:instrTex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separate"/>
      </w:r>
      <w:r w:rsidR="00064F1D" w:rsidRPr="00064F1D">
        <w:rPr>
          <w:rStyle w:val="Hyperlink"/>
          <w:rFonts w:ascii="Verdana" w:hAnsi="Verdana" w:cs="Arial"/>
          <w:bCs/>
          <w:color w:val="1155CC"/>
          <w:sz w:val="18"/>
          <w:szCs w:val="18"/>
        </w:rPr>
        <w:t>www.unibet.com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end"/>
      </w:r>
      <w:r w:rsidR="00064F1D" w:rsidRPr="00064F1D">
        <w:rPr>
          <w:rFonts w:ascii="Verdana" w:hAnsi="Verdana" w:cs="Arial"/>
          <w:color w:val="222222"/>
          <w:sz w:val="18"/>
          <w:szCs w:val="18"/>
        </w:rPr>
        <w:t>,</w:t>
      </w:r>
      <w:r w:rsidR="00064F1D" w:rsidRPr="00064F1D">
        <w:rPr>
          <w:rStyle w:val="apple-converted-space"/>
          <w:rFonts w:ascii="Verdana" w:hAnsi="Verdana" w:cs="Arial"/>
          <w:color w:val="222222"/>
          <w:sz w:val="18"/>
          <w:szCs w:val="18"/>
        </w:rPr>
        <w:t> 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begin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instrText xml:space="preserve"> HYPERLINK "http://www.unibet.dk/" \t "_blank" </w:instrTex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separate"/>
      </w:r>
      <w:r w:rsidR="00064F1D" w:rsidRPr="00064F1D">
        <w:rPr>
          <w:rStyle w:val="Hyperlink"/>
          <w:rFonts w:ascii="Verdana" w:hAnsi="Verdana" w:cs="Arial"/>
          <w:bCs/>
          <w:color w:val="1155CC"/>
          <w:sz w:val="18"/>
          <w:szCs w:val="18"/>
        </w:rPr>
        <w:t>www.unibet.dk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end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t>,</w:t>
      </w:r>
      <w:r w:rsidR="00064F1D" w:rsidRPr="00064F1D">
        <w:rPr>
          <w:rStyle w:val="apple-converted-space"/>
          <w:rFonts w:ascii="Verdana" w:hAnsi="Verdana" w:cs="Arial"/>
          <w:color w:val="222222"/>
          <w:sz w:val="18"/>
          <w:szCs w:val="18"/>
        </w:rPr>
        <w:t> 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begin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instrText xml:space="preserve"> HYPERLINK "http://www.unibet.fr/" \t "_blank" </w:instrTex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separate"/>
      </w:r>
      <w:r w:rsidR="00064F1D" w:rsidRPr="00064F1D">
        <w:rPr>
          <w:rStyle w:val="Hyperlink"/>
          <w:rFonts w:ascii="Verdana" w:hAnsi="Verdana" w:cs="Arial"/>
          <w:bCs/>
          <w:color w:val="1155CC"/>
          <w:sz w:val="18"/>
          <w:szCs w:val="18"/>
        </w:rPr>
        <w:t>www.unibet.fr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end"/>
      </w:r>
      <w:r w:rsidR="00064F1D" w:rsidRPr="00064F1D">
        <w:rPr>
          <w:rFonts w:ascii="Verdana" w:hAnsi="Verdana" w:cs="Arial"/>
          <w:color w:val="222222"/>
          <w:sz w:val="18"/>
          <w:szCs w:val="18"/>
        </w:rPr>
        <w:t>,</w:t>
      </w:r>
      <w:r w:rsidR="00064F1D" w:rsidRPr="00064F1D">
        <w:rPr>
          <w:rStyle w:val="apple-converted-space"/>
          <w:rFonts w:ascii="Verdana" w:hAnsi="Verdana" w:cs="Arial"/>
          <w:color w:val="222222"/>
          <w:sz w:val="18"/>
          <w:szCs w:val="18"/>
        </w:rPr>
        <w:t> 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begin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instrText xml:space="preserve"> HYPERLINK "http://www.unibet.it/" \t "_blank" </w:instrTex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separate"/>
      </w:r>
      <w:r w:rsidR="00064F1D" w:rsidRPr="00064F1D">
        <w:rPr>
          <w:rStyle w:val="Hyperlink"/>
          <w:rFonts w:ascii="Verdana" w:hAnsi="Verdana" w:cs="Arial"/>
          <w:bCs/>
          <w:color w:val="1155CC"/>
          <w:sz w:val="18"/>
          <w:szCs w:val="18"/>
        </w:rPr>
        <w:t>www.unibet.it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end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t>,</w:t>
      </w:r>
      <w:r w:rsidR="00064F1D" w:rsidRPr="00064F1D">
        <w:rPr>
          <w:rStyle w:val="apple-converted-space"/>
          <w:rFonts w:ascii="Verdana" w:hAnsi="Verdana" w:cs="Arial"/>
          <w:bCs/>
          <w:color w:val="222222"/>
          <w:sz w:val="18"/>
          <w:szCs w:val="18"/>
        </w:rPr>
        <w:t> 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begin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instrText xml:space="preserve"> HYPERLINK "http://www.unibet.be/" \t "_blank" </w:instrTex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separate"/>
      </w:r>
      <w:r w:rsidR="00064F1D" w:rsidRPr="00064F1D">
        <w:rPr>
          <w:rStyle w:val="Hyperlink"/>
          <w:rFonts w:ascii="Verdana" w:hAnsi="Verdana" w:cs="Arial"/>
          <w:bCs/>
          <w:color w:val="1155CC"/>
          <w:sz w:val="18"/>
          <w:szCs w:val="18"/>
        </w:rPr>
        <w:t>www.unibet.be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end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t>,</w:t>
      </w:r>
      <w:r w:rsidR="00064F1D" w:rsidRPr="00064F1D">
        <w:rPr>
          <w:rStyle w:val="apple-converted-space"/>
          <w:rFonts w:ascii="Verdana" w:hAnsi="Verdana" w:cs="Arial"/>
          <w:bCs/>
          <w:color w:val="222222"/>
          <w:sz w:val="18"/>
          <w:szCs w:val="18"/>
        </w:rPr>
        <w:t> 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begin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instrText xml:space="preserve"> HYPERLINK "http://www.unibet.ee/" \t "_blank" </w:instrTex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separate"/>
      </w:r>
      <w:r w:rsidR="00064F1D" w:rsidRPr="00064F1D">
        <w:rPr>
          <w:rStyle w:val="Hyperlink"/>
          <w:rFonts w:ascii="Verdana" w:hAnsi="Verdana" w:cs="Arial"/>
          <w:bCs/>
          <w:color w:val="1155CC"/>
          <w:sz w:val="18"/>
          <w:szCs w:val="18"/>
        </w:rPr>
        <w:t>www.unibet.ee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end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t>,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begin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instrText xml:space="preserve"> HYPERLINK "http://www.unibet.com.au/" \t "_blank" </w:instrTex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separate"/>
      </w:r>
      <w:r w:rsidR="00064F1D" w:rsidRPr="00064F1D">
        <w:rPr>
          <w:rStyle w:val="Hyperlink"/>
          <w:rFonts w:ascii="Verdana" w:hAnsi="Verdana" w:cs="Arial"/>
          <w:bCs/>
          <w:color w:val="1155CC"/>
          <w:sz w:val="18"/>
          <w:szCs w:val="18"/>
        </w:rPr>
        <w:t>www.unibet.com.au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end"/>
      </w:r>
      <w:r w:rsidR="00064F1D" w:rsidRPr="00064F1D">
        <w:rPr>
          <w:rFonts w:ascii="Verdana" w:hAnsi="Verdana" w:cs="Arial"/>
          <w:color w:val="222222"/>
          <w:sz w:val="18"/>
          <w:szCs w:val="18"/>
        </w:rPr>
        <w:t>,</w:t>
      </w:r>
      <w:r w:rsidR="00064F1D" w:rsidRPr="00064F1D">
        <w:rPr>
          <w:rStyle w:val="apple-converted-space"/>
          <w:rFonts w:ascii="Verdana" w:hAnsi="Verdana" w:cs="Arial"/>
          <w:color w:val="222222"/>
          <w:sz w:val="18"/>
          <w:szCs w:val="18"/>
        </w:rPr>
        <w:t> 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begin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instrText xml:space="preserve"> HYPERLINK "http://www.maria.com/" \t "_blank" </w:instrTex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separate"/>
      </w:r>
      <w:r w:rsidR="00064F1D" w:rsidRPr="00064F1D">
        <w:rPr>
          <w:rStyle w:val="Hyperlink"/>
          <w:rFonts w:ascii="Verdana" w:hAnsi="Verdana" w:cs="Arial"/>
          <w:bCs/>
          <w:color w:val="1155CC"/>
          <w:sz w:val="18"/>
          <w:szCs w:val="18"/>
        </w:rPr>
        <w:t>www.maria.com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end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t>,</w:t>
      </w:r>
      <w:r w:rsidR="00064F1D" w:rsidRPr="00064F1D">
        <w:rPr>
          <w:rStyle w:val="apple-converted-space"/>
          <w:rFonts w:ascii="Verdana" w:hAnsi="Verdana" w:cs="Arial"/>
          <w:bCs/>
          <w:color w:val="222222"/>
          <w:sz w:val="18"/>
          <w:szCs w:val="18"/>
        </w:rPr>
        <w:t> 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begin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instrText xml:space="preserve"> HYPERLINK "http://www.mariacasino.ee/" \t "_blank" </w:instrTex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separate"/>
      </w:r>
      <w:r w:rsidR="00064F1D" w:rsidRPr="00064F1D">
        <w:rPr>
          <w:rStyle w:val="Hyperlink"/>
          <w:rFonts w:ascii="Verdana" w:hAnsi="Verdana" w:cs="Arial"/>
          <w:bCs/>
          <w:color w:val="1155CC"/>
          <w:sz w:val="18"/>
          <w:szCs w:val="18"/>
        </w:rPr>
        <w:t>www.mariacasino.ee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end"/>
      </w:r>
      <w:r w:rsidR="00064F1D" w:rsidRPr="00064F1D">
        <w:rPr>
          <w:rStyle w:val="apple-converted-space"/>
          <w:rFonts w:ascii="Verdana" w:hAnsi="Verdana" w:cs="Arial"/>
          <w:bCs/>
          <w:color w:val="222222"/>
          <w:sz w:val="18"/>
          <w:szCs w:val="18"/>
        </w:rPr>
        <w:t> </w:t>
      </w:r>
      <w:r w:rsidR="00064F1D" w:rsidRPr="00064F1D">
        <w:rPr>
          <w:rFonts w:ascii="Verdana" w:hAnsi="Verdana" w:cs="Arial"/>
          <w:color w:val="222222"/>
          <w:sz w:val="18"/>
          <w:szCs w:val="18"/>
        </w:rPr>
        <w:t>en</w:t>
      </w:r>
      <w:r w:rsidR="00064F1D" w:rsidRPr="00064F1D">
        <w:rPr>
          <w:rStyle w:val="apple-converted-space"/>
          <w:rFonts w:ascii="Verdana" w:hAnsi="Verdana" w:cs="Arial"/>
          <w:bCs/>
          <w:color w:val="222222"/>
          <w:sz w:val="18"/>
          <w:szCs w:val="18"/>
        </w:rPr>
        <w:t> 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begin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instrText xml:space="preserve"> HYPERLINK "http://www.mariacasino.dk/" \t "_blank" </w:instrTex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separate"/>
      </w:r>
      <w:r w:rsidR="00064F1D" w:rsidRPr="00064F1D">
        <w:rPr>
          <w:rStyle w:val="Hyperlink"/>
          <w:rFonts w:ascii="Verdana" w:hAnsi="Verdana" w:cs="Arial"/>
          <w:bCs/>
          <w:color w:val="1155CC"/>
          <w:sz w:val="18"/>
          <w:szCs w:val="18"/>
        </w:rPr>
        <w:t>www.mariacasino.dk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end"/>
      </w:r>
      <w:r w:rsidR="00064F1D">
        <w:rPr>
          <w:rFonts w:ascii="Verdana" w:hAnsi="Verdana"/>
          <w:sz w:val="18"/>
          <w:szCs w:val="18"/>
        </w:rPr>
        <w:t xml:space="preserve">. </w:t>
      </w:r>
      <w:proofErr w:type="spellStart"/>
      <w:r w:rsidR="00064F1D">
        <w:rPr>
          <w:rFonts w:ascii="Verdana" w:hAnsi="Verdana"/>
          <w:sz w:val="18"/>
          <w:szCs w:val="18"/>
        </w:rPr>
        <w:t>Unibet</w:t>
      </w:r>
      <w:proofErr w:type="spellEnd"/>
      <w:r w:rsidR="00064F1D">
        <w:rPr>
          <w:rFonts w:ascii="Verdana" w:hAnsi="Verdana"/>
          <w:sz w:val="18"/>
          <w:szCs w:val="18"/>
        </w:rPr>
        <w:t xml:space="preserve"> biedt ook </w:t>
      </w:r>
      <w:proofErr w:type="spellStart"/>
      <w:r w:rsidR="00064F1D">
        <w:rPr>
          <w:rFonts w:ascii="Verdana" w:hAnsi="Verdana"/>
          <w:sz w:val="18"/>
          <w:szCs w:val="18"/>
        </w:rPr>
        <w:t>Sportsbook</w:t>
      </w:r>
      <w:proofErr w:type="spellEnd"/>
      <w:r w:rsidR="00064F1D">
        <w:rPr>
          <w:rFonts w:ascii="Verdana" w:hAnsi="Verdana"/>
          <w:sz w:val="18"/>
          <w:szCs w:val="18"/>
        </w:rPr>
        <w:t xml:space="preserve"> B2B services aan via </w:t>
      </w:r>
      <w:proofErr w:type="spellStart"/>
      <w:r w:rsidR="00064F1D">
        <w:rPr>
          <w:rFonts w:ascii="Verdana" w:hAnsi="Verdana"/>
          <w:sz w:val="18"/>
          <w:szCs w:val="18"/>
        </w:rPr>
        <w:t>Kambi</w:t>
      </w:r>
      <w:proofErr w:type="spellEnd"/>
      <w:r w:rsidR="00064F1D">
        <w:rPr>
          <w:rFonts w:ascii="Verdana" w:hAnsi="Verdana"/>
          <w:sz w:val="18"/>
          <w:szCs w:val="18"/>
        </w:rPr>
        <w:t xml:space="preserve"> </w:t>
      </w:r>
      <w:proofErr w:type="spellStart"/>
      <w:r w:rsidR="00064F1D">
        <w:rPr>
          <w:rFonts w:ascii="Verdana" w:hAnsi="Verdana"/>
          <w:sz w:val="18"/>
          <w:szCs w:val="18"/>
        </w:rPr>
        <w:t>Sports</w:t>
      </w:r>
      <w:proofErr w:type="spellEnd"/>
      <w:r w:rsidR="00064F1D">
        <w:rPr>
          <w:rFonts w:ascii="Verdana" w:hAnsi="Verdana"/>
          <w:sz w:val="18"/>
          <w:szCs w:val="18"/>
        </w:rPr>
        <w:t xml:space="preserve"> </w:t>
      </w:r>
      <w:proofErr w:type="spellStart"/>
      <w:r w:rsidR="00064F1D">
        <w:rPr>
          <w:rFonts w:ascii="Verdana" w:hAnsi="Verdana"/>
          <w:sz w:val="18"/>
          <w:szCs w:val="18"/>
        </w:rPr>
        <w:t>Solutions</w:t>
      </w:r>
      <w:proofErr w:type="spellEnd"/>
      <w:r w:rsidR="00064F1D">
        <w:rPr>
          <w:rFonts w:ascii="Verdana" w:hAnsi="Verdana"/>
          <w:sz w:val="18"/>
          <w:szCs w:val="18"/>
        </w:rPr>
        <w:t xml:space="preserve">, 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begin"/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instrText xml:space="preserve"> HYPERLINK "http://www.kambi.com/" \t "_blank" </w:instrTex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separate"/>
      </w:r>
      <w:r w:rsidR="00064F1D" w:rsidRPr="00064F1D">
        <w:rPr>
          <w:rStyle w:val="Hyperlink"/>
          <w:rFonts w:ascii="Verdana" w:hAnsi="Verdana" w:cs="Arial"/>
          <w:bCs/>
          <w:color w:val="1155CC"/>
          <w:sz w:val="18"/>
          <w:szCs w:val="18"/>
        </w:rPr>
        <w:t>www.kambi.com</w:t>
      </w:r>
      <w:r w:rsidR="00064F1D" w:rsidRPr="00064F1D">
        <w:rPr>
          <w:rFonts w:ascii="Verdana" w:hAnsi="Verdana" w:cs="Arial"/>
          <w:bCs/>
          <w:color w:val="222222"/>
          <w:sz w:val="18"/>
          <w:szCs w:val="18"/>
        </w:rPr>
        <w:fldChar w:fldCharType="end"/>
      </w:r>
      <w:r w:rsidR="00064F1D">
        <w:rPr>
          <w:rFonts w:ascii="Verdana" w:hAnsi="Verdana" w:cs="Arial"/>
          <w:bCs/>
          <w:color w:val="222222"/>
          <w:sz w:val="18"/>
          <w:szCs w:val="18"/>
        </w:rPr>
        <w:t>.</w:t>
      </w:r>
      <w:r w:rsidR="00064F1D" w:rsidRPr="00064F1D">
        <w:rPr>
          <w:rFonts w:ascii="Verdana" w:hAnsi="Verdana"/>
          <w:sz w:val="18"/>
          <w:szCs w:val="18"/>
        </w:rPr>
        <w:t xml:space="preserve"> </w:t>
      </w:r>
    </w:p>
    <w:p w14:paraId="6CBE7E7E" w14:textId="77777777" w:rsidR="00393602" w:rsidRDefault="00393602" w:rsidP="00B965DA">
      <w:pPr>
        <w:ind w:right="328"/>
        <w:jc w:val="both"/>
        <w:rPr>
          <w:rFonts w:ascii="Verdana" w:hAnsi="Verdana"/>
          <w:sz w:val="18"/>
          <w:szCs w:val="18"/>
        </w:rPr>
      </w:pPr>
    </w:p>
    <w:p w14:paraId="462249F7" w14:textId="229D09E9" w:rsidR="00D17568" w:rsidRPr="00064F1D" w:rsidRDefault="00D17568" w:rsidP="00B965DA">
      <w:pPr>
        <w:ind w:right="328"/>
        <w:jc w:val="both"/>
        <w:rPr>
          <w:rFonts w:ascii="Verdana" w:hAnsi="Verdana"/>
          <w:sz w:val="18"/>
          <w:szCs w:val="18"/>
        </w:rPr>
      </w:pPr>
      <w:r w:rsidRPr="00393602">
        <w:rPr>
          <w:rFonts w:ascii="Verdana" w:hAnsi="Verdana"/>
          <w:sz w:val="18"/>
          <w:szCs w:val="18"/>
        </w:rPr>
        <w:t>M</w:t>
      </w:r>
      <w:r w:rsidR="00781454">
        <w:rPr>
          <w:rFonts w:ascii="Verdana" w:hAnsi="Verdana"/>
          <w:sz w:val="18"/>
          <w:szCs w:val="18"/>
        </w:rPr>
        <w:t xml:space="preserve">omenteel heeft </w:t>
      </w:r>
      <w:proofErr w:type="spellStart"/>
      <w:r w:rsidR="00781454">
        <w:rPr>
          <w:rFonts w:ascii="Verdana" w:hAnsi="Verdana"/>
          <w:sz w:val="18"/>
          <w:szCs w:val="18"/>
        </w:rPr>
        <w:t>Unibet</w:t>
      </w:r>
      <w:proofErr w:type="spellEnd"/>
      <w:r w:rsidR="00781454">
        <w:rPr>
          <w:rFonts w:ascii="Verdana" w:hAnsi="Verdana"/>
          <w:sz w:val="18"/>
          <w:szCs w:val="18"/>
        </w:rPr>
        <w:t xml:space="preserve"> meer dan 8</w:t>
      </w:r>
      <w:r w:rsidR="00064F1D" w:rsidRPr="00393602">
        <w:rPr>
          <w:rFonts w:ascii="Verdana" w:hAnsi="Verdana"/>
          <w:sz w:val="18"/>
          <w:szCs w:val="18"/>
        </w:rPr>
        <w:t>,6</w:t>
      </w:r>
      <w:r w:rsidRPr="00393602">
        <w:rPr>
          <w:rFonts w:ascii="Verdana" w:hAnsi="Verdana"/>
          <w:sz w:val="18"/>
          <w:szCs w:val="18"/>
        </w:rPr>
        <w:t xml:space="preserve"> miljoen klanten in meer dan honderd landen. </w:t>
      </w:r>
      <w:proofErr w:type="spellStart"/>
      <w:r w:rsidRPr="00393602">
        <w:rPr>
          <w:rFonts w:ascii="Verdana" w:hAnsi="Verdana"/>
          <w:sz w:val="18"/>
          <w:szCs w:val="18"/>
        </w:rPr>
        <w:t>Unibet</w:t>
      </w:r>
      <w:proofErr w:type="spellEnd"/>
      <w:r w:rsidRPr="00393602">
        <w:rPr>
          <w:rFonts w:ascii="Verdana" w:hAnsi="Verdana"/>
          <w:sz w:val="18"/>
          <w:szCs w:val="18"/>
        </w:rPr>
        <w:t xml:space="preserve"> </w:t>
      </w:r>
      <w:r w:rsidR="00393602" w:rsidRPr="00393602">
        <w:rPr>
          <w:rFonts w:ascii="Verdana" w:hAnsi="Verdana"/>
          <w:sz w:val="18"/>
          <w:szCs w:val="18"/>
        </w:rPr>
        <w:t xml:space="preserve">is lid van de EGBA, </w:t>
      </w:r>
      <w:r w:rsidR="00393602" w:rsidRPr="00393602">
        <w:rPr>
          <w:rFonts w:ascii="Verdana" w:hAnsi="Verdana" w:cs="Arial"/>
          <w:color w:val="222222"/>
          <w:sz w:val="18"/>
          <w:szCs w:val="18"/>
        </w:rPr>
        <w:t xml:space="preserve">European Gaming </w:t>
      </w:r>
      <w:proofErr w:type="spellStart"/>
      <w:r w:rsidR="00393602" w:rsidRPr="00393602">
        <w:rPr>
          <w:rFonts w:ascii="Verdana" w:hAnsi="Verdana" w:cs="Arial"/>
          <w:color w:val="222222"/>
          <w:sz w:val="18"/>
          <w:szCs w:val="18"/>
        </w:rPr>
        <w:t>and</w:t>
      </w:r>
      <w:proofErr w:type="spellEnd"/>
      <w:r w:rsidR="00393602" w:rsidRPr="00393602">
        <w:rPr>
          <w:rFonts w:ascii="Verdana" w:hAnsi="Verdana" w:cs="Arial"/>
          <w:color w:val="222222"/>
          <w:sz w:val="18"/>
          <w:szCs w:val="18"/>
        </w:rPr>
        <w:t xml:space="preserve"> </w:t>
      </w:r>
      <w:proofErr w:type="spellStart"/>
      <w:r w:rsidR="00393602" w:rsidRPr="00393602">
        <w:rPr>
          <w:rFonts w:ascii="Verdana" w:hAnsi="Verdana" w:cs="Arial"/>
          <w:color w:val="222222"/>
          <w:sz w:val="18"/>
          <w:szCs w:val="18"/>
        </w:rPr>
        <w:t>Betting</w:t>
      </w:r>
      <w:proofErr w:type="spellEnd"/>
      <w:r w:rsidR="00393602" w:rsidRPr="00393602">
        <w:rPr>
          <w:rFonts w:ascii="Verdana" w:hAnsi="Verdana" w:cs="Arial"/>
          <w:color w:val="222222"/>
          <w:sz w:val="18"/>
          <w:szCs w:val="18"/>
        </w:rPr>
        <w:t xml:space="preserve"> </w:t>
      </w:r>
      <w:proofErr w:type="spellStart"/>
      <w:r w:rsidR="00393602" w:rsidRPr="00393602">
        <w:rPr>
          <w:rFonts w:ascii="Verdana" w:hAnsi="Verdana" w:cs="Arial"/>
          <w:color w:val="222222"/>
          <w:sz w:val="18"/>
          <w:szCs w:val="18"/>
        </w:rPr>
        <w:t>Association</w:t>
      </w:r>
      <w:proofErr w:type="spellEnd"/>
      <w:r w:rsidR="00393602" w:rsidRPr="00393602">
        <w:rPr>
          <w:rFonts w:ascii="Verdana" w:hAnsi="Verdana" w:cs="Arial"/>
          <w:color w:val="222222"/>
          <w:sz w:val="18"/>
          <w:szCs w:val="18"/>
        </w:rPr>
        <w:t>,</w:t>
      </w:r>
      <w:r w:rsidR="00393602" w:rsidRPr="00393602">
        <w:rPr>
          <w:rFonts w:ascii="Verdana" w:hAnsi="Verdana"/>
          <w:sz w:val="18"/>
          <w:szCs w:val="18"/>
        </w:rPr>
        <w:t xml:space="preserve"> </w:t>
      </w:r>
      <w:r w:rsidR="00393602" w:rsidRPr="00393602">
        <w:rPr>
          <w:rFonts w:ascii="Verdana" w:hAnsi="Verdana" w:cs="Arial"/>
          <w:color w:val="222222"/>
          <w:sz w:val="18"/>
          <w:szCs w:val="18"/>
        </w:rPr>
        <w:t xml:space="preserve">RGA, Remote </w:t>
      </w:r>
      <w:proofErr w:type="spellStart"/>
      <w:r w:rsidR="00393602" w:rsidRPr="00393602">
        <w:rPr>
          <w:rFonts w:ascii="Verdana" w:hAnsi="Verdana" w:cs="Arial"/>
          <w:color w:val="222222"/>
          <w:sz w:val="18"/>
          <w:szCs w:val="18"/>
        </w:rPr>
        <w:t>Gambling</w:t>
      </w:r>
      <w:proofErr w:type="spellEnd"/>
      <w:r w:rsidR="00393602" w:rsidRPr="00393602">
        <w:rPr>
          <w:rFonts w:ascii="Verdana" w:hAnsi="Verdana" w:cs="Arial"/>
          <w:color w:val="222222"/>
          <w:sz w:val="18"/>
          <w:szCs w:val="18"/>
        </w:rPr>
        <w:t xml:space="preserve"> </w:t>
      </w:r>
      <w:proofErr w:type="spellStart"/>
      <w:r w:rsidR="00393602" w:rsidRPr="00393602">
        <w:rPr>
          <w:rFonts w:ascii="Verdana" w:hAnsi="Verdana" w:cs="Arial"/>
          <w:color w:val="222222"/>
          <w:sz w:val="18"/>
          <w:szCs w:val="18"/>
        </w:rPr>
        <w:lastRenderedPageBreak/>
        <w:t>Association</w:t>
      </w:r>
      <w:proofErr w:type="spellEnd"/>
      <w:r w:rsidR="00393602" w:rsidRPr="00393602">
        <w:rPr>
          <w:rFonts w:ascii="Verdana" w:hAnsi="Verdana"/>
          <w:sz w:val="18"/>
          <w:szCs w:val="18"/>
        </w:rPr>
        <w:t xml:space="preserve"> in het VK en </w:t>
      </w:r>
      <w:r w:rsidRPr="00393602">
        <w:rPr>
          <w:rFonts w:ascii="Verdana" w:hAnsi="Verdana"/>
          <w:sz w:val="18"/>
          <w:szCs w:val="18"/>
        </w:rPr>
        <w:t xml:space="preserve">wordt gecertificeerd door </w:t>
      </w:r>
      <w:proofErr w:type="spellStart"/>
      <w:r w:rsidRPr="00393602">
        <w:rPr>
          <w:rFonts w:ascii="Verdana" w:hAnsi="Verdana"/>
          <w:sz w:val="18"/>
          <w:szCs w:val="18"/>
        </w:rPr>
        <w:t>eCogra</w:t>
      </w:r>
      <w:proofErr w:type="spellEnd"/>
      <w:r w:rsidRPr="00393602">
        <w:rPr>
          <w:rFonts w:ascii="Verdana" w:hAnsi="Verdana"/>
          <w:sz w:val="18"/>
          <w:szCs w:val="18"/>
        </w:rPr>
        <w:t xml:space="preserve"> in verband met haar verantwoord en eerlijk spelbeleid.</w:t>
      </w:r>
      <w:r w:rsidRPr="00064F1D">
        <w:rPr>
          <w:rFonts w:ascii="Verdana" w:hAnsi="Verdana"/>
          <w:sz w:val="18"/>
          <w:szCs w:val="18"/>
        </w:rPr>
        <w:t xml:space="preserve"> </w:t>
      </w:r>
    </w:p>
    <w:p w14:paraId="4D05AB29" w14:textId="5F2A75D3" w:rsidR="00FC57B6" w:rsidRPr="00064F1D" w:rsidRDefault="00D17568" w:rsidP="00B965DA">
      <w:pPr>
        <w:spacing w:before="100" w:beforeAutospacing="1" w:after="100" w:afterAutospacing="1"/>
        <w:ind w:right="328"/>
        <w:jc w:val="both"/>
        <w:rPr>
          <w:rFonts w:ascii="Verdana" w:hAnsi="Verdana"/>
          <w:sz w:val="18"/>
          <w:szCs w:val="18"/>
        </w:rPr>
      </w:pPr>
      <w:r w:rsidRPr="00064F1D">
        <w:rPr>
          <w:rFonts w:ascii="Verdana" w:hAnsi="Verdana"/>
          <w:sz w:val="18"/>
          <w:szCs w:val="18"/>
        </w:rPr>
        <w:t xml:space="preserve">Meer informatie over </w:t>
      </w:r>
      <w:proofErr w:type="spellStart"/>
      <w:r w:rsidRPr="00064F1D">
        <w:rPr>
          <w:rFonts w:ascii="Verdana" w:hAnsi="Verdana"/>
          <w:sz w:val="18"/>
          <w:szCs w:val="18"/>
        </w:rPr>
        <w:t>Unibet</w:t>
      </w:r>
      <w:proofErr w:type="spellEnd"/>
      <w:r w:rsidRPr="00064F1D">
        <w:rPr>
          <w:rFonts w:ascii="Verdana" w:hAnsi="Verdana"/>
          <w:sz w:val="18"/>
          <w:szCs w:val="18"/>
        </w:rPr>
        <w:t xml:space="preserve"> is te vinden op </w:t>
      </w:r>
      <w:r w:rsidRPr="00064F1D">
        <w:rPr>
          <w:rFonts w:ascii="Verdana" w:hAnsi="Verdana"/>
          <w:sz w:val="18"/>
          <w:szCs w:val="18"/>
        </w:rPr>
        <w:fldChar w:fldCharType="begin"/>
      </w:r>
      <w:r w:rsidRPr="00064F1D">
        <w:rPr>
          <w:rFonts w:ascii="Verdana" w:hAnsi="Verdana"/>
          <w:sz w:val="18"/>
          <w:szCs w:val="18"/>
        </w:rPr>
        <w:instrText xml:space="preserve"> HYPERLINK "http://www.unibetgroupplc.com" \t "_blank" </w:instrText>
      </w:r>
      <w:r w:rsidRPr="00064F1D">
        <w:rPr>
          <w:rFonts w:ascii="Verdana" w:hAnsi="Verdana"/>
          <w:sz w:val="18"/>
          <w:szCs w:val="18"/>
        </w:rPr>
        <w:fldChar w:fldCharType="separate"/>
      </w:r>
      <w:r w:rsidRPr="00064F1D">
        <w:rPr>
          <w:rStyle w:val="Hyperlink"/>
          <w:rFonts w:ascii="Verdana" w:hAnsi="Verdana"/>
          <w:sz w:val="18"/>
          <w:szCs w:val="18"/>
        </w:rPr>
        <w:t>www.unibetgroupplc.com</w:t>
      </w:r>
      <w:r w:rsidRPr="00064F1D">
        <w:rPr>
          <w:rFonts w:ascii="Verdana" w:hAnsi="Verdana"/>
          <w:sz w:val="18"/>
          <w:szCs w:val="18"/>
        </w:rPr>
        <w:fldChar w:fldCharType="end"/>
      </w:r>
    </w:p>
    <w:p w14:paraId="2A10E1D7" w14:textId="77777777" w:rsidR="00064F1D" w:rsidRPr="0087701F" w:rsidRDefault="00064F1D" w:rsidP="00B965DA">
      <w:pPr>
        <w:spacing w:before="100" w:beforeAutospacing="1" w:after="100" w:afterAutospacing="1"/>
        <w:ind w:right="328"/>
        <w:jc w:val="both"/>
      </w:pPr>
    </w:p>
    <w:sectPr w:rsidR="00064F1D" w:rsidRPr="0087701F" w:rsidSect="00515895">
      <w:pgSz w:w="11900" w:h="16840"/>
      <w:pgMar w:top="1191" w:right="1270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6F3BF" w14:textId="77777777" w:rsidR="00A57DDE" w:rsidRDefault="00A57DDE" w:rsidP="008330F9">
      <w:r>
        <w:separator/>
      </w:r>
    </w:p>
  </w:endnote>
  <w:endnote w:type="continuationSeparator" w:id="0">
    <w:p w14:paraId="1251AE48" w14:textId="77777777" w:rsidR="00A57DDE" w:rsidRDefault="00A57DDE" w:rsidP="0083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6C3D4" w14:textId="77777777" w:rsidR="00A57DDE" w:rsidRDefault="00A57DDE" w:rsidP="008330F9">
      <w:r>
        <w:separator/>
      </w:r>
    </w:p>
  </w:footnote>
  <w:footnote w:type="continuationSeparator" w:id="0">
    <w:p w14:paraId="67666C60" w14:textId="77777777" w:rsidR="00A57DDE" w:rsidRDefault="00A57DDE" w:rsidP="00833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D2DAD"/>
    <w:multiLevelType w:val="hybridMultilevel"/>
    <w:tmpl w:val="0790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A1FA4"/>
    <w:multiLevelType w:val="hybridMultilevel"/>
    <w:tmpl w:val="28C6A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A9"/>
    <w:rsid w:val="00064F1D"/>
    <w:rsid w:val="000A15E4"/>
    <w:rsid w:val="000A556E"/>
    <w:rsid w:val="000B11A9"/>
    <w:rsid w:val="000B5E97"/>
    <w:rsid w:val="000C6408"/>
    <w:rsid w:val="00107E8E"/>
    <w:rsid w:val="00113556"/>
    <w:rsid w:val="00113C66"/>
    <w:rsid w:val="00137DF1"/>
    <w:rsid w:val="00141C0F"/>
    <w:rsid w:val="00141C63"/>
    <w:rsid w:val="00146A43"/>
    <w:rsid w:val="0015123A"/>
    <w:rsid w:val="001A1958"/>
    <w:rsid w:val="001A3782"/>
    <w:rsid w:val="001B7905"/>
    <w:rsid w:val="001E02B4"/>
    <w:rsid w:val="001E6720"/>
    <w:rsid w:val="001E68A8"/>
    <w:rsid w:val="001F697A"/>
    <w:rsid w:val="002006CF"/>
    <w:rsid w:val="002234EF"/>
    <w:rsid w:val="00224403"/>
    <w:rsid w:val="00241DAA"/>
    <w:rsid w:val="002576B2"/>
    <w:rsid w:val="0026147F"/>
    <w:rsid w:val="00271873"/>
    <w:rsid w:val="0027195C"/>
    <w:rsid w:val="002C5A14"/>
    <w:rsid w:val="002C7551"/>
    <w:rsid w:val="002E58FF"/>
    <w:rsid w:val="002F4746"/>
    <w:rsid w:val="00330E15"/>
    <w:rsid w:val="00331791"/>
    <w:rsid w:val="00335E72"/>
    <w:rsid w:val="003639ED"/>
    <w:rsid w:val="00367730"/>
    <w:rsid w:val="00375167"/>
    <w:rsid w:val="00381FA1"/>
    <w:rsid w:val="00393602"/>
    <w:rsid w:val="003A61C1"/>
    <w:rsid w:val="003B729F"/>
    <w:rsid w:val="003D76E4"/>
    <w:rsid w:val="003F2F45"/>
    <w:rsid w:val="004361AA"/>
    <w:rsid w:val="0046244B"/>
    <w:rsid w:val="00465B15"/>
    <w:rsid w:val="00470FF1"/>
    <w:rsid w:val="00473088"/>
    <w:rsid w:val="004B2357"/>
    <w:rsid w:val="004C0596"/>
    <w:rsid w:val="005002BA"/>
    <w:rsid w:val="00511233"/>
    <w:rsid w:val="005113C3"/>
    <w:rsid w:val="00515895"/>
    <w:rsid w:val="00515D41"/>
    <w:rsid w:val="005250D3"/>
    <w:rsid w:val="00537BFC"/>
    <w:rsid w:val="00557DCF"/>
    <w:rsid w:val="0057673F"/>
    <w:rsid w:val="005848A7"/>
    <w:rsid w:val="005931B2"/>
    <w:rsid w:val="005C46BE"/>
    <w:rsid w:val="0060626B"/>
    <w:rsid w:val="00606921"/>
    <w:rsid w:val="006116DD"/>
    <w:rsid w:val="006204C8"/>
    <w:rsid w:val="00621BD1"/>
    <w:rsid w:val="006765CC"/>
    <w:rsid w:val="006A2B88"/>
    <w:rsid w:val="006B2872"/>
    <w:rsid w:val="006C3EE8"/>
    <w:rsid w:val="006C5D3B"/>
    <w:rsid w:val="006E09AF"/>
    <w:rsid w:val="006E699B"/>
    <w:rsid w:val="00703C60"/>
    <w:rsid w:val="007102E4"/>
    <w:rsid w:val="00717542"/>
    <w:rsid w:val="007446F3"/>
    <w:rsid w:val="00781454"/>
    <w:rsid w:val="00782678"/>
    <w:rsid w:val="00782DB0"/>
    <w:rsid w:val="007854D9"/>
    <w:rsid w:val="007A184E"/>
    <w:rsid w:val="007B345D"/>
    <w:rsid w:val="007D50C2"/>
    <w:rsid w:val="007E5E03"/>
    <w:rsid w:val="007E7BD7"/>
    <w:rsid w:val="007F7476"/>
    <w:rsid w:val="008330F9"/>
    <w:rsid w:val="00874086"/>
    <w:rsid w:val="0087701F"/>
    <w:rsid w:val="008865A1"/>
    <w:rsid w:val="008948EE"/>
    <w:rsid w:val="008B054A"/>
    <w:rsid w:val="008B6915"/>
    <w:rsid w:val="008D2686"/>
    <w:rsid w:val="008D5A69"/>
    <w:rsid w:val="0092273F"/>
    <w:rsid w:val="00930C9A"/>
    <w:rsid w:val="00947C62"/>
    <w:rsid w:val="00956239"/>
    <w:rsid w:val="00977B99"/>
    <w:rsid w:val="00982031"/>
    <w:rsid w:val="009846F1"/>
    <w:rsid w:val="0099664E"/>
    <w:rsid w:val="009E109C"/>
    <w:rsid w:val="009E4F82"/>
    <w:rsid w:val="009E5EAA"/>
    <w:rsid w:val="009E7785"/>
    <w:rsid w:val="00A00175"/>
    <w:rsid w:val="00A03DD1"/>
    <w:rsid w:val="00A15366"/>
    <w:rsid w:val="00A2153E"/>
    <w:rsid w:val="00A2273D"/>
    <w:rsid w:val="00A57DDE"/>
    <w:rsid w:val="00A82AF2"/>
    <w:rsid w:val="00AA05D8"/>
    <w:rsid w:val="00AA13EB"/>
    <w:rsid w:val="00AA6EC6"/>
    <w:rsid w:val="00AB515F"/>
    <w:rsid w:val="00AC5698"/>
    <w:rsid w:val="00AD0241"/>
    <w:rsid w:val="00AF020E"/>
    <w:rsid w:val="00AF283C"/>
    <w:rsid w:val="00AF60E3"/>
    <w:rsid w:val="00B17D9C"/>
    <w:rsid w:val="00B20E52"/>
    <w:rsid w:val="00B41CBE"/>
    <w:rsid w:val="00B51178"/>
    <w:rsid w:val="00B56481"/>
    <w:rsid w:val="00B633A4"/>
    <w:rsid w:val="00B643F9"/>
    <w:rsid w:val="00B965DA"/>
    <w:rsid w:val="00BA7C9B"/>
    <w:rsid w:val="00BB0C13"/>
    <w:rsid w:val="00BD299F"/>
    <w:rsid w:val="00BE2102"/>
    <w:rsid w:val="00BE48E2"/>
    <w:rsid w:val="00C017AA"/>
    <w:rsid w:val="00C3296B"/>
    <w:rsid w:val="00C63260"/>
    <w:rsid w:val="00C633AE"/>
    <w:rsid w:val="00C75C62"/>
    <w:rsid w:val="00C847F7"/>
    <w:rsid w:val="00C91FF0"/>
    <w:rsid w:val="00CA0793"/>
    <w:rsid w:val="00CA33AB"/>
    <w:rsid w:val="00CC2B46"/>
    <w:rsid w:val="00CC53AE"/>
    <w:rsid w:val="00CE0493"/>
    <w:rsid w:val="00CE69D6"/>
    <w:rsid w:val="00D118D7"/>
    <w:rsid w:val="00D17568"/>
    <w:rsid w:val="00D60323"/>
    <w:rsid w:val="00D70105"/>
    <w:rsid w:val="00D91748"/>
    <w:rsid w:val="00DA1B3F"/>
    <w:rsid w:val="00DA1BC1"/>
    <w:rsid w:val="00DC2893"/>
    <w:rsid w:val="00DE1F2B"/>
    <w:rsid w:val="00DE2145"/>
    <w:rsid w:val="00E104E5"/>
    <w:rsid w:val="00E14BB7"/>
    <w:rsid w:val="00E23927"/>
    <w:rsid w:val="00E4416F"/>
    <w:rsid w:val="00E44519"/>
    <w:rsid w:val="00E45F3E"/>
    <w:rsid w:val="00E46935"/>
    <w:rsid w:val="00E61A44"/>
    <w:rsid w:val="00E942F7"/>
    <w:rsid w:val="00E97F11"/>
    <w:rsid w:val="00EA4E64"/>
    <w:rsid w:val="00EB7424"/>
    <w:rsid w:val="00EC1D51"/>
    <w:rsid w:val="00EC4F48"/>
    <w:rsid w:val="00EC7AD9"/>
    <w:rsid w:val="00ED23B5"/>
    <w:rsid w:val="00ED43CE"/>
    <w:rsid w:val="00ED71C9"/>
    <w:rsid w:val="00EF4740"/>
    <w:rsid w:val="00F017F4"/>
    <w:rsid w:val="00F31F11"/>
    <w:rsid w:val="00F33731"/>
    <w:rsid w:val="00F519F1"/>
    <w:rsid w:val="00F730DD"/>
    <w:rsid w:val="00FA5995"/>
    <w:rsid w:val="00FC57B6"/>
    <w:rsid w:val="00FE1C61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5D28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7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02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15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5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53E"/>
    <w:rPr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5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53E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5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3E"/>
    <w:rPr>
      <w:rFonts w:ascii="Lucida Grande" w:hAnsi="Lucida Grande" w:cs="Lucida Grande"/>
      <w:sz w:val="18"/>
      <w:szCs w:val="18"/>
      <w:lang w:val="nl-NL"/>
    </w:rPr>
  </w:style>
  <w:style w:type="paragraph" w:styleId="FootnoteText">
    <w:name w:val="footnote text"/>
    <w:basedOn w:val="Normal"/>
    <w:link w:val="FootnoteTextChar"/>
    <w:uiPriority w:val="99"/>
    <w:unhideWhenUsed/>
    <w:rsid w:val="008330F9"/>
  </w:style>
  <w:style w:type="character" w:customStyle="1" w:styleId="FootnoteTextChar">
    <w:name w:val="Footnote Text Char"/>
    <w:basedOn w:val="DefaultParagraphFont"/>
    <w:link w:val="FootnoteText"/>
    <w:uiPriority w:val="99"/>
    <w:rsid w:val="008330F9"/>
    <w:rPr>
      <w:lang w:val="nl-NL"/>
    </w:rPr>
  </w:style>
  <w:style w:type="character" w:styleId="FootnoteReference">
    <w:name w:val="footnote reference"/>
    <w:basedOn w:val="DefaultParagraphFont"/>
    <w:uiPriority w:val="99"/>
    <w:unhideWhenUsed/>
    <w:rsid w:val="008330F9"/>
    <w:rPr>
      <w:vertAlign w:val="superscript"/>
    </w:rPr>
  </w:style>
  <w:style w:type="character" w:customStyle="1" w:styleId="apple-converted-space">
    <w:name w:val="apple-converted-space"/>
    <w:basedOn w:val="DefaultParagraphFont"/>
    <w:rsid w:val="00064F1D"/>
  </w:style>
  <w:style w:type="paragraph" w:styleId="NormalWeb">
    <w:name w:val="Normal (Web)"/>
    <w:basedOn w:val="Normal"/>
    <w:uiPriority w:val="99"/>
    <w:semiHidden/>
    <w:unhideWhenUsed/>
    <w:rsid w:val="006E699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57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02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15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5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53E"/>
    <w:rPr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5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53E"/>
    <w:rPr>
      <w:b/>
      <w:bCs/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5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3E"/>
    <w:rPr>
      <w:rFonts w:ascii="Lucida Grande" w:hAnsi="Lucida Grande" w:cs="Lucida Grande"/>
      <w:sz w:val="18"/>
      <w:szCs w:val="18"/>
      <w:lang w:val="nl-NL"/>
    </w:rPr>
  </w:style>
  <w:style w:type="paragraph" w:styleId="FootnoteText">
    <w:name w:val="footnote text"/>
    <w:basedOn w:val="Normal"/>
    <w:link w:val="FootnoteTextChar"/>
    <w:uiPriority w:val="99"/>
    <w:unhideWhenUsed/>
    <w:rsid w:val="008330F9"/>
  </w:style>
  <w:style w:type="character" w:customStyle="1" w:styleId="FootnoteTextChar">
    <w:name w:val="Footnote Text Char"/>
    <w:basedOn w:val="DefaultParagraphFont"/>
    <w:link w:val="FootnoteText"/>
    <w:uiPriority w:val="99"/>
    <w:rsid w:val="008330F9"/>
    <w:rPr>
      <w:lang w:val="nl-NL"/>
    </w:rPr>
  </w:style>
  <w:style w:type="character" w:styleId="FootnoteReference">
    <w:name w:val="footnote reference"/>
    <w:basedOn w:val="DefaultParagraphFont"/>
    <w:uiPriority w:val="99"/>
    <w:unhideWhenUsed/>
    <w:rsid w:val="008330F9"/>
    <w:rPr>
      <w:vertAlign w:val="superscript"/>
    </w:rPr>
  </w:style>
  <w:style w:type="character" w:customStyle="1" w:styleId="apple-converted-space">
    <w:name w:val="apple-converted-space"/>
    <w:basedOn w:val="DefaultParagraphFont"/>
    <w:rsid w:val="00064F1D"/>
  </w:style>
  <w:style w:type="paragraph" w:styleId="NormalWeb">
    <w:name w:val="Normal (Web)"/>
    <w:basedOn w:val="Normal"/>
    <w:uiPriority w:val="99"/>
    <w:semiHidden/>
    <w:unhideWhenUsed/>
    <w:rsid w:val="006E699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teven.verbeiren@pr-ide.b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510</Words>
  <Characters>2910</Characters>
  <Application>Microsoft Macintosh Word</Application>
  <DocSecurity>0</DocSecurity>
  <Lines>24</Lines>
  <Paragraphs>6</Paragraphs>
  <ScaleCrop>false</ScaleCrop>
  <Company>TBWA Group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Van Ongeval</dc:creator>
  <cp:keywords/>
  <dc:description/>
  <cp:lastModifiedBy>Template User</cp:lastModifiedBy>
  <cp:revision>9</cp:revision>
  <cp:lastPrinted>2014-03-19T13:51:00Z</cp:lastPrinted>
  <dcterms:created xsi:type="dcterms:W3CDTF">2014-03-20T16:01:00Z</dcterms:created>
  <dcterms:modified xsi:type="dcterms:W3CDTF">2014-03-21T11:02:00Z</dcterms:modified>
</cp:coreProperties>
</file>